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9F" w:rsidRPr="000A439F" w:rsidRDefault="000A439F" w:rsidP="00260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F">
        <w:rPr>
          <w:rFonts w:ascii="Times New Roman" w:hAnsi="Times New Roman" w:cs="Times New Roman"/>
          <w:b/>
          <w:sz w:val="28"/>
          <w:szCs w:val="28"/>
        </w:rPr>
        <w:t>Анализ реализации «Программы развития Государственной национальной библиотеки им. Т.К. Мальбахова на период 2014-2018 годы»</w:t>
      </w:r>
    </w:p>
    <w:p w:rsidR="0039597C" w:rsidRDefault="00A14FDF" w:rsidP="00260ECC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ГНБ КБР им. Т. К. Мальба</w:t>
      </w:r>
      <w:r w:rsidR="00B442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ова (далее ГНБ) как информационного, образовательного, культурно-просветительского учреждения, научно-методического, научно-исследовательского центра республиканского значения</w:t>
      </w:r>
      <w:r w:rsidR="00B01E33">
        <w:rPr>
          <w:rFonts w:ascii="Times New Roman" w:hAnsi="Times New Roman" w:cs="Times New Roman"/>
          <w:sz w:val="28"/>
          <w:szCs w:val="28"/>
        </w:rPr>
        <w:t>,</w:t>
      </w:r>
      <w:r w:rsidR="00BA4B40">
        <w:rPr>
          <w:rFonts w:ascii="Times New Roman" w:hAnsi="Times New Roman" w:cs="Times New Roman"/>
          <w:sz w:val="28"/>
          <w:szCs w:val="28"/>
        </w:rPr>
        <w:t xml:space="preserve"> отражены в законе РФ «Об обязательном экземпляре документов», в законе КБР «О библиотечном деле», в Уставе ГНБ, а также, в </w:t>
      </w:r>
      <w:r w:rsidR="000A439F">
        <w:rPr>
          <w:rFonts w:ascii="Times New Roman" w:hAnsi="Times New Roman" w:cs="Times New Roman"/>
          <w:sz w:val="28"/>
          <w:szCs w:val="28"/>
        </w:rPr>
        <w:t>«П</w:t>
      </w:r>
      <w:r w:rsidR="00BA4B40">
        <w:rPr>
          <w:rFonts w:ascii="Times New Roman" w:hAnsi="Times New Roman" w:cs="Times New Roman"/>
          <w:sz w:val="28"/>
          <w:szCs w:val="28"/>
        </w:rPr>
        <w:t>рограмме развития ГНБ КБР им. Т. К. Мальбахова на период 2014-2018 гг.</w:t>
      </w:r>
      <w:r w:rsidR="000A439F">
        <w:rPr>
          <w:rFonts w:ascii="Times New Roman" w:hAnsi="Times New Roman" w:cs="Times New Roman"/>
          <w:sz w:val="28"/>
          <w:szCs w:val="28"/>
        </w:rPr>
        <w:t>» (далее Программа)</w:t>
      </w:r>
      <w:r w:rsidR="00702A2C">
        <w:rPr>
          <w:rFonts w:ascii="Times New Roman" w:hAnsi="Times New Roman" w:cs="Times New Roman"/>
          <w:sz w:val="28"/>
          <w:szCs w:val="28"/>
        </w:rPr>
        <w:t>.</w:t>
      </w:r>
    </w:p>
    <w:p w:rsidR="000A439F" w:rsidRDefault="000A439F" w:rsidP="00260EC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состояла из </w:t>
      </w:r>
      <w:r w:rsidR="00DA770D" w:rsidRPr="0009071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841C62" w:rsidRDefault="00841C62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сохранение библиотечных ресурсов;</w:t>
      </w:r>
    </w:p>
    <w:p w:rsidR="00841C62" w:rsidRPr="000A439F" w:rsidRDefault="00841C62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39F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D92B3B" w:rsidRPr="000A439F">
        <w:rPr>
          <w:rFonts w:ascii="Times New Roman" w:hAnsi="Times New Roman" w:cs="Times New Roman"/>
          <w:sz w:val="28"/>
          <w:szCs w:val="28"/>
        </w:rPr>
        <w:t>справочно-</w:t>
      </w:r>
      <w:r w:rsidR="00462522">
        <w:rPr>
          <w:rFonts w:ascii="Times New Roman" w:hAnsi="Times New Roman" w:cs="Times New Roman"/>
          <w:sz w:val="28"/>
          <w:szCs w:val="28"/>
        </w:rPr>
        <w:t>библиографического</w:t>
      </w:r>
      <w:r w:rsidR="000A439F" w:rsidRPr="000A439F">
        <w:rPr>
          <w:rFonts w:ascii="Times New Roman" w:hAnsi="Times New Roman" w:cs="Times New Roman"/>
          <w:sz w:val="28"/>
          <w:szCs w:val="28"/>
        </w:rPr>
        <w:t xml:space="preserve"> </w:t>
      </w:r>
      <w:r w:rsidR="00D92B3B" w:rsidRPr="000A439F">
        <w:rPr>
          <w:rFonts w:ascii="Times New Roman" w:hAnsi="Times New Roman" w:cs="Times New Roman"/>
          <w:sz w:val="28"/>
          <w:szCs w:val="28"/>
        </w:rPr>
        <w:t>обслуживания</w:t>
      </w:r>
      <w:r w:rsidRPr="000A439F">
        <w:rPr>
          <w:rFonts w:ascii="Times New Roman" w:hAnsi="Times New Roman" w:cs="Times New Roman"/>
          <w:sz w:val="28"/>
          <w:szCs w:val="28"/>
        </w:rPr>
        <w:t>;</w:t>
      </w:r>
    </w:p>
    <w:p w:rsidR="009422BE" w:rsidRDefault="009422BE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культурного наследия народов КБР;</w:t>
      </w:r>
    </w:p>
    <w:p w:rsidR="00841C62" w:rsidRDefault="00713B87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B87"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r w:rsidR="0035340C" w:rsidRPr="0035340C">
        <w:rPr>
          <w:rFonts w:ascii="Times New Roman" w:hAnsi="Times New Roman" w:cs="Times New Roman"/>
          <w:sz w:val="28"/>
          <w:szCs w:val="28"/>
        </w:rPr>
        <w:t>обслуживания пользователей путем развития новых информационных технологий и расширение спектра библиотечных форм общественно-массовых мероприятий</w:t>
      </w:r>
      <w:r w:rsidR="00841C62">
        <w:rPr>
          <w:rFonts w:ascii="Times New Roman" w:hAnsi="Times New Roman" w:cs="Times New Roman"/>
          <w:sz w:val="28"/>
          <w:szCs w:val="28"/>
        </w:rPr>
        <w:t>;</w:t>
      </w:r>
    </w:p>
    <w:p w:rsidR="00841C62" w:rsidRPr="002E2F52" w:rsidRDefault="002E2F52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2F52">
        <w:rPr>
          <w:rFonts w:ascii="Times New Roman" w:hAnsi="Times New Roman" w:cs="Times New Roman"/>
          <w:sz w:val="28"/>
          <w:szCs w:val="28"/>
        </w:rPr>
        <w:t xml:space="preserve">аучно-исследовательская, методическая деятельность и участие в федеральных, региональных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841C62" w:rsidRPr="002E2F52">
        <w:rPr>
          <w:rFonts w:ascii="Times New Roman" w:hAnsi="Times New Roman" w:cs="Times New Roman"/>
          <w:sz w:val="28"/>
          <w:szCs w:val="28"/>
        </w:rPr>
        <w:t>;</w:t>
      </w:r>
    </w:p>
    <w:p w:rsidR="00702A2C" w:rsidRDefault="00841C62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библиотеки</w:t>
      </w:r>
      <w:r w:rsidR="00702A2C">
        <w:rPr>
          <w:rFonts w:ascii="Times New Roman" w:hAnsi="Times New Roman" w:cs="Times New Roman"/>
          <w:sz w:val="28"/>
          <w:szCs w:val="28"/>
        </w:rPr>
        <w:t>;</w:t>
      </w:r>
    </w:p>
    <w:p w:rsidR="00D92B3B" w:rsidRPr="00702A2C" w:rsidRDefault="00702A2C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разделы имеют множество самых разнообразных пересечений и точек соприкосновения, но все они подчинены одной цели – улучшению работы библиотеки</w:t>
      </w:r>
      <w:r w:rsidR="00D92B3B" w:rsidRPr="00702A2C">
        <w:rPr>
          <w:rFonts w:ascii="Times New Roman" w:hAnsi="Times New Roman" w:cs="Times New Roman"/>
          <w:sz w:val="28"/>
          <w:szCs w:val="28"/>
        </w:rPr>
        <w:t>.</w:t>
      </w:r>
    </w:p>
    <w:p w:rsidR="00D745B9" w:rsidRPr="0035340C" w:rsidRDefault="00F01317" w:rsidP="00260ECC">
      <w:pPr>
        <w:pStyle w:val="a3"/>
        <w:keepNext/>
        <w:spacing w:before="240"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3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5B9" w:rsidRPr="0035340C">
        <w:rPr>
          <w:rFonts w:ascii="Times New Roman" w:hAnsi="Times New Roman" w:cs="Times New Roman"/>
          <w:b/>
          <w:sz w:val="28"/>
          <w:szCs w:val="28"/>
        </w:rPr>
        <w:t>Формирование и сохранение библиотечных ресурсов</w:t>
      </w:r>
    </w:p>
    <w:p w:rsidR="00313534" w:rsidRDefault="00313534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0712">
        <w:rPr>
          <w:rFonts w:ascii="Times New Roman" w:hAnsi="Times New Roman" w:cs="Times New Roman"/>
          <w:i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г. общее количество фонда составляет </w:t>
      </w:r>
      <w:r w:rsidRPr="007A7504">
        <w:rPr>
          <w:rFonts w:ascii="Times New Roman" w:hAnsi="Times New Roman" w:cs="Times New Roman"/>
          <w:b/>
          <w:sz w:val="28"/>
          <w:szCs w:val="28"/>
        </w:rPr>
        <w:t>1890946</w:t>
      </w:r>
      <w:r>
        <w:rPr>
          <w:rFonts w:ascii="Times New Roman" w:hAnsi="Times New Roman" w:cs="Times New Roman"/>
          <w:sz w:val="28"/>
          <w:szCs w:val="28"/>
        </w:rPr>
        <w:t xml:space="preserve"> экз., на </w:t>
      </w:r>
      <w:r w:rsidRPr="00090712">
        <w:rPr>
          <w:rFonts w:ascii="Times New Roman" w:hAnsi="Times New Roman" w:cs="Times New Roman"/>
          <w:i/>
          <w:sz w:val="28"/>
          <w:szCs w:val="28"/>
        </w:rPr>
        <w:t>31.12.2013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Pr="00090712">
        <w:rPr>
          <w:rFonts w:ascii="Times New Roman" w:hAnsi="Times New Roman" w:cs="Times New Roman"/>
          <w:b/>
          <w:sz w:val="28"/>
          <w:szCs w:val="28"/>
        </w:rPr>
        <w:t>1881949</w:t>
      </w:r>
      <w:r>
        <w:rPr>
          <w:rFonts w:ascii="Times New Roman" w:hAnsi="Times New Roman" w:cs="Times New Roman"/>
          <w:sz w:val="28"/>
          <w:szCs w:val="28"/>
        </w:rPr>
        <w:t xml:space="preserve">. За 5 лет его прирост составил </w:t>
      </w:r>
      <w:r w:rsidRPr="007A7504">
        <w:rPr>
          <w:rFonts w:ascii="Times New Roman" w:hAnsi="Times New Roman" w:cs="Times New Roman"/>
          <w:b/>
          <w:sz w:val="28"/>
          <w:szCs w:val="28"/>
        </w:rPr>
        <w:t>8997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E03EE" w:rsidRDefault="007E03EE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фондов ГНБ в Программе</w:t>
      </w:r>
      <w:r w:rsidR="000C0946">
        <w:rPr>
          <w:rFonts w:ascii="Times New Roman" w:hAnsi="Times New Roman" w:cs="Times New Roman"/>
          <w:sz w:val="28"/>
          <w:szCs w:val="28"/>
        </w:rPr>
        <w:t xml:space="preserve"> предусматривалось:</w:t>
      </w:r>
    </w:p>
    <w:p w:rsidR="00313534" w:rsidRDefault="00313534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комплектование фонда библиотеки на печатных и электронных носителях;</w:t>
      </w:r>
    </w:p>
    <w:p w:rsidR="000C0946" w:rsidRDefault="000C0946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контроля </w:t>
      </w:r>
      <w:r w:rsidR="00CC1798">
        <w:rPr>
          <w:rFonts w:ascii="Times New Roman" w:hAnsi="Times New Roman" w:cs="Times New Roman"/>
          <w:sz w:val="28"/>
          <w:szCs w:val="28"/>
        </w:rPr>
        <w:t xml:space="preserve">за приобретением </w:t>
      </w:r>
      <w:r w:rsidR="00313534">
        <w:rPr>
          <w:rFonts w:ascii="Times New Roman" w:hAnsi="Times New Roman" w:cs="Times New Roman"/>
          <w:sz w:val="28"/>
          <w:szCs w:val="28"/>
        </w:rPr>
        <w:t xml:space="preserve">изданий в соответствии </w:t>
      </w:r>
      <w:r w:rsidR="00CC1798">
        <w:rPr>
          <w:rFonts w:ascii="Times New Roman" w:hAnsi="Times New Roman" w:cs="Times New Roman"/>
          <w:sz w:val="28"/>
          <w:szCs w:val="28"/>
        </w:rPr>
        <w:t xml:space="preserve">с </w:t>
      </w:r>
      <w:r w:rsidR="00313534">
        <w:rPr>
          <w:rFonts w:ascii="Times New Roman" w:hAnsi="Times New Roman" w:cs="Times New Roman"/>
          <w:sz w:val="28"/>
          <w:szCs w:val="28"/>
        </w:rPr>
        <w:t>запрос</w:t>
      </w:r>
      <w:r w:rsidR="00CC1798">
        <w:rPr>
          <w:rFonts w:ascii="Times New Roman" w:hAnsi="Times New Roman" w:cs="Times New Roman"/>
          <w:sz w:val="28"/>
          <w:szCs w:val="28"/>
        </w:rPr>
        <w:t xml:space="preserve">ами </w:t>
      </w:r>
      <w:r w:rsidR="00313534">
        <w:rPr>
          <w:rFonts w:ascii="Times New Roman" w:hAnsi="Times New Roman" w:cs="Times New Roman"/>
          <w:sz w:val="28"/>
          <w:szCs w:val="28"/>
        </w:rPr>
        <w:t>пользователей и тематико-типологическ</w:t>
      </w:r>
      <w:r w:rsidR="00CC1798">
        <w:rPr>
          <w:rFonts w:ascii="Times New Roman" w:hAnsi="Times New Roman" w:cs="Times New Roman"/>
          <w:sz w:val="28"/>
          <w:szCs w:val="28"/>
        </w:rPr>
        <w:t xml:space="preserve">им </w:t>
      </w:r>
      <w:r w:rsidR="00313534">
        <w:rPr>
          <w:rFonts w:ascii="Times New Roman" w:hAnsi="Times New Roman" w:cs="Times New Roman"/>
          <w:sz w:val="28"/>
          <w:szCs w:val="28"/>
        </w:rPr>
        <w:t>планировани</w:t>
      </w:r>
      <w:r w:rsidR="00CC179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946" w:rsidRDefault="000C0946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технологий межбиблиотечного взаимодействия</w:t>
      </w:r>
      <w:r w:rsidR="00313534">
        <w:rPr>
          <w:rFonts w:ascii="Times New Roman" w:hAnsi="Times New Roman" w:cs="Times New Roman"/>
          <w:sz w:val="28"/>
          <w:szCs w:val="28"/>
        </w:rPr>
        <w:t>;</w:t>
      </w:r>
    </w:p>
    <w:p w:rsidR="000C0946" w:rsidRDefault="000C0946" w:rsidP="00260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усилий </w:t>
      </w:r>
      <w:r w:rsidR="00313534">
        <w:rPr>
          <w:rFonts w:ascii="Times New Roman" w:hAnsi="Times New Roman" w:cs="Times New Roman"/>
          <w:sz w:val="28"/>
          <w:szCs w:val="28"/>
        </w:rPr>
        <w:t xml:space="preserve">ведущих </w:t>
      </w:r>
      <w:r>
        <w:rPr>
          <w:rFonts w:ascii="Times New Roman" w:hAnsi="Times New Roman" w:cs="Times New Roman"/>
          <w:sz w:val="28"/>
          <w:szCs w:val="28"/>
        </w:rPr>
        <w:t xml:space="preserve">библиотек республики в вопросах подписки </w:t>
      </w:r>
      <w:r w:rsidR="007E1B24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одических изданий.</w:t>
      </w:r>
    </w:p>
    <w:p w:rsidR="00157DD4" w:rsidRDefault="000C0946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обозначенные </w:t>
      </w:r>
      <w:r w:rsidR="00324C14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мероприятия реализовать в полной мере не удалось</w:t>
      </w:r>
      <w:r w:rsidR="008B3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отсутствия </w:t>
      </w:r>
      <w:r w:rsidR="00313534">
        <w:rPr>
          <w:rFonts w:ascii="Times New Roman" w:hAnsi="Times New Roman" w:cs="Times New Roman"/>
          <w:sz w:val="28"/>
          <w:szCs w:val="28"/>
        </w:rPr>
        <w:t xml:space="preserve">должного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313534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="000A439F">
        <w:rPr>
          <w:rFonts w:ascii="Times New Roman" w:hAnsi="Times New Roman" w:cs="Times New Roman"/>
          <w:sz w:val="28"/>
          <w:szCs w:val="28"/>
        </w:rPr>
        <w:t>«К</w:t>
      </w:r>
      <w:r w:rsidRPr="004D2448">
        <w:rPr>
          <w:rFonts w:ascii="Times New Roman" w:hAnsi="Times New Roman" w:cs="Times New Roman"/>
          <w:sz w:val="28"/>
          <w:szCs w:val="28"/>
        </w:rPr>
        <w:t>омплектовани</w:t>
      </w:r>
      <w:r w:rsidR="000A439F">
        <w:rPr>
          <w:rFonts w:ascii="Times New Roman" w:hAnsi="Times New Roman" w:cs="Times New Roman"/>
          <w:sz w:val="28"/>
          <w:szCs w:val="28"/>
        </w:rPr>
        <w:t>е</w:t>
      </w:r>
      <w:r w:rsidRPr="004D2448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0A439F">
        <w:rPr>
          <w:rFonts w:ascii="Times New Roman" w:hAnsi="Times New Roman" w:cs="Times New Roman"/>
          <w:sz w:val="28"/>
          <w:szCs w:val="28"/>
        </w:rPr>
        <w:t>»</w:t>
      </w:r>
      <w:r w:rsidRPr="004D2448">
        <w:rPr>
          <w:rFonts w:ascii="Times New Roman" w:hAnsi="Times New Roman" w:cs="Times New Roman"/>
          <w:sz w:val="28"/>
          <w:szCs w:val="28"/>
        </w:rPr>
        <w:t xml:space="preserve">. Всего в </w:t>
      </w:r>
      <w:r w:rsidRPr="00090712">
        <w:rPr>
          <w:rFonts w:ascii="Times New Roman" w:hAnsi="Times New Roman" w:cs="Times New Roman"/>
          <w:i/>
          <w:sz w:val="28"/>
          <w:szCs w:val="28"/>
        </w:rPr>
        <w:t>2014-2018</w:t>
      </w:r>
      <w:r w:rsidRPr="004D2448">
        <w:rPr>
          <w:rFonts w:ascii="Times New Roman" w:hAnsi="Times New Roman" w:cs="Times New Roman"/>
          <w:sz w:val="28"/>
          <w:szCs w:val="28"/>
        </w:rPr>
        <w:t xml:space="preserve"> гг. в ГНБ поступило </w:t>
      </w:r>
      <w:r w:rsidR="00181E05" w:rsidRPr="007A7504">
        <w:rPr>
          <w:rFonts w:ascii="Times New Roman" w:hAnsi="Times New Roman" w:cs="Times New Roman"/>
          <w:b/>
          <w:sz w:val="28"/>
          <w:szCs w:val="28"/>
        </w:rPr>
        <w:t>38981</w:t>
      </w:r>
      <w:r w:rsidR="00F01317">
        <w:rPr>
          <w:rFonts w:ascii="Times New Roman" w:hAnsi="Times New Roman" w:cs="Times New Roman"/>
          <w:sz w:val="28"/>
          <w:szCs w:val="28"/>
        </w:rPr>
        <w:t xml:space="preserve"> </w:t>
      </w:r>
      <w:r w:rsidRPr="004D2448">
        <w:rPr>
          <w:rFonts w:ascii="Times New Roman" w:hAnsi="Times New Roman" w:cs="Times New Roman"/>
          <w:sz w:val="28"/>
          <w:szCs w:val="28"/>
        </w:rPr>
        <w:t>эк</w:t>
      </w:r>
      <w:r w:rsidR="002C364C">
        <w:rPr>
          <w:rFonts w:ascii="Times New Roman" w:hAnsi="Times New Roman" w:cs="Times New Roman"/>
          <w:sz w:val="28"/>
          <w:szCs w:val="28"/>
        </w:rPr>
        <w:t>з</w:t>
      </w:r>
      <w:r w:rsidRPr="004D2448">
        <w:rPr>
          <w:rFonts w:ascii="Times New Roman" w:hAnsi="Times New Roman" w:cs="Times New Roman"/>
          <w:sz w:val="28"/>
          <w:szCs w:val="28"/>
        </w:rPr>
        <w:t>. Из них</w:t>
      </w:r>
      <w:r w:rsidR="00157DD4">
        <w:rPr>
          <w:rFonts w:ascii="Times New Roman" w:hAnsi="Times New Roman" w:cs="Times New Roman"/>
          <w:sz w:val="28"/>
          <w:szCs w:val="28"/>
        </w:rPr>
        <w:t>:</w:t>
      </w:r>
    </w:p>
    <w:p w:rsidR="00157DD4" w:rsidRDefault="000C0946" w:rsidP="00260E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44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45A93" w:rsidRPr="00090712">
        <w:rPr>
          <w:rFonts w:ascii="Times New Roman" w:hAnsi="Times New Roman" w:cs="Times New Roman"/>
          <w:b/>
          <w:sz w:val="28"/>
          <w:szCs w:val="28"/>
        </w:rPr>
        <w:t>54</w:t>
      </w:r>
      <w:r w:rsidRPr="00090712">
        <w:rPr>
          <w:rFonts w:ascii="Times New Roman" w:hAnsi="Times New Roman" w:cs="Times New Roman"/>
          <w:b/>
          <w:sz w:val="28"/>
          <w:szCs w:val="28"/>
        </w:rPr>
        <w:t>%</w:t>
      </w:r>
      <w:r w:rsidRPr="004D2448">
        <w:rPr>
          <w:rFonts w:ascii="Times New Roman" w:hAnsi="Times New Roman" w:cs="Times New Roman"/>
          <w:sz w:val="28"/>
          <w:szCs w:val="28"/>
        </w:rPr>
        <w:t xml:space="preserve"> (21987 эк</w:t>
      </w:r>
      <w:r w:rsidR="002C364C">
        <w:rPr>
          <w:rFonts w:ascii="Times New Roman" w:hAnsi="Times New Roman" w:cs="Times New Roman"/>
          <w:sz w:val="28"/>
          <w:szCs w:val="28"/>
        </w:rPr>
        <w:t>з.</w:t>
      </w:r>
      <w:r w:rsidRPr="004D2448">
        <w:rPr>
          <w:rFonts w:ascii="Times New Roman" w:hAnsi="Times New Roman" w:cs="Times New Roman"/>
          <w:sz w:val="28"/>
          <w:szCs w:val="28"/>
        </w:rPr>
        <w:t xml:space="preserve">) </w:t>
      </w:r>
      <w:r w:rsidR="000A439F">
        <w:rPr>
          <w:rFonts w:ascii="Times New Roman" w:hAnsi="Times New Roman" w:cs="Times New Roman"/>
          <w:sz w:val="28"/>
          <w:szCs w:val="28"/>
        </w:rPr>
        <w:t xml:space="preserve">– </w:t>
      </w:r>
      <w:r w:rsidRPr="004D2448">
        <w:rPr>
          <w:rFonts w:ascii="Times New Roman" w:hAnsi="Times New Roman" w:cs="Times New Roman"/>
          <w:sz w:val="28"/>
          <w:szCs w:val="28"/>
        </w:rPr>
        <w:t>документы, переданные из Р</w:t>
      </w:r>
      <w:r w:rsidR="00313534">
        <w:rPr>
          <w:rFonts w:ascii="Times New Roman" w:hAnsi="Times New Roman" w:cs="Times New Roman"/>
          <w:sz w:val="28"/>
          <w:szCs w:val="28"/>
        </w:rPr>
        <w:t>еспубликанской медицинской библиотеки</w:t>
      </w:r>
      <w:r w:rsidR="00157DD4">
        <w:rPr>
          <w:rFonts w:ascii="Times New Roman" w:hAnsi="Times New Roman" w:cs="Times New Roman"/>
          <w:sz w:val="28"/>
          <w:szCs w:val="28"/>
        </w:rPr>
        <w:t>;</w:t>
      </w:r>
    </w:p>
    <w:p w:rsidR="00157DD4" w:rsidRDefault="00157DD4" w:rsidP="00260E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712">
        <w:rPr>
          <w:rFonts w:ascii="Times New Roman" w:hAnsi="Times New Roman" w:cs="Times New Roman"/>
          <w:b/>
          <w:sz w:val="28"/>
          <w:szCs w:val="28"/>
        </w:rPr>
        <w:t>2704</w:t>
      </w:r>
      <w:r w:rsidRPr="004D2448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2448">
        <w:rPr>
          <w:rFonts w:ascii="Times New Roman" w:hAnsi="Times New Roman" w:cs="Times New Roman"/>
          <w:sz w:val="28"/>
          <w:szCs w:val="28"/>
        </w:rPr>
        <w:t>.</w:t>
      </w:r>
      <w:r w:rsidR="000A439F">
        <w:rPr>
          <w:rFonts w:ascii="Times New Roman" w:hAnsi="Times New Roman" w:cs="Times New Roman"/>
          <w:sz w:val="28"/>
          <w:szCs w:val="28"/>
        </w:rPr>
        <w:t xml:space="preserve"> – </w:t>
      </w:r>
      <w:r w:rsidR="00776CD5">
        <w:rPr>
          <w:rFonts w:ascii="Times New Roman" w:hAnsi="Times New Roman" w:cs="Times New Roman"/>
          <w:sz w:val="28"/>
          <w:szCs w:val="28"/>
        </w:rPr>
        <w:t>о</w:t>
      </w:r>
      <w:r w:rsidR="000C0946" w:rsidRPr="004D2448">
        <w:rPr>
          <w:rFonts w:ascii="Times New Roman" w:hAnsi="Times New Roman" w:cs="Times New Roman"/>
          <w:sz w:val="28"/>
          <w:szCs w:val="28"/>
        </w:rPr>
        <w:t>бязательн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C0946" w:rsidRPr="004D2448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796" w:rsidRDefault="00BA0796" w:rsidP="00260E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712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  <w:r w:rsidR="000A43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новая литература, полученная по гос</w:t>
      </w:r>
      <w:r w:rsidR="000A439F">
        <w:rPr>
          <w:rFonts w:ascii="Times New Roman" w:hAnsi="Times New Roman" w:cs="Times New Roman"/>
          <w:sz w:val="28"/>
          <w:szCs w:val="28"/>
        </w:rPr>
        <w:t>.</w:t>
      </w:r>
      <w:r w:rsidR="00AD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 w:rsidR="000A4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 190 000 рублей в 2014 г.;</w:t>
      </w:r>
    </w:p>
    <w:p w:rsidR="00313534" w:rsidRDefault="00157DD4" w:rsidP="00260E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b/>
          <w:sz w:val="28"/>
          <w:szCs w:val="28"/>
        </w:rPr>
        <w:t>6577</w:t>
      </w:r>
      <w:r w:rsidRPr="00E21D96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21D96">
        <w:rPr>
          <w:rFonts w:ascii="Times New Roman" w:hAnsi="Times New Roman" w:cs="Times New Roman"/>
          <w:sz w:val="28"/>
          <w:szCs w:val="28"/>
        </w:rPr>
        <w:t>.</w:t>
      </w:r>
      <w:r w:rsidR="000A439F">
        <w:rPr>
          <w:rFonts w:ascii="Times New Roman" w:hAnsi="Times New Roman" w:cs="Times New Roman"/>
          <w:sz w:val="28"/>
          <w:szCs w:val="28"/>
        </w:rPr>
        <w:t xml:space="preserve"> – </w:t>
      </w:r>
      <w:r w:rsidR="000C0946" w:rsidRPr="00E21D96"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="00313534">
        <w:rPr>
          <w:rFonts w:ascii="Times New Roman" w:hAnsi="Times New Roman" w:cs="Times New Roman"/>
          <w:sz w:val="28"/>
          <w:szCs w:val="28"/>
        </w:rPr>
        <w:t>;</w:t>
      </w:r>
    </w:p>
    <w:p w:rsidR="00157DD4" w:rsidRDefault="00313534" w:rsidP="00260E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b/>
          <w:sz w:val="28"/>
          <w:szCs w:val="28"/>
        </w:rPr>
        <w:t>7313</w:t>
      </w:r>
      <w:r>
        <w:rPr>
          <w:rFonts w:ascii="Times New Roman" w:hAnsi="Times New Roman" w:cs="Times New Roman"/>
          <w:sz w:val="28"/>
          <w:szCs w:val="28"/>
        </w:rPr>
        <w:t xml:space="preserve"> экз. – литература, переданная в дар</w:t>
      </w:r>
      <w:r w:rsidR="00BA0796">
        <w:rPr>
          <w:rFonts w:ascii="Times New Roman" w:hAnsi="Times New Roman" w:cs="Times New Roman"/>
          <w:sz w:val="28"/>
          <w:szCs w:val="28"/>
        </w:rPr>
        <w:t>.</w:t>
      </w:r>
    </w:p>
    <w:p w:rsidR="000A439F" w:rsidRDefault="000A439F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на </w:t>
      </w:r>
      <w:r w:rsidR="00313534">
        <w:rPr>
          <w:rFonts w:ascii="Times New Roman" w:hAnsi="Times New Roman" w:cs="Times New Roman"/>
          <w:sz w:val="28"/>
          <w:szCs w:val="28"/>
        </w:rPr>
        <w:t xml:space="preserve">приобретение периодических </w:t>
      </w:r>
      <w:r>
        <w:rPr>
          <w:rFonts w:ascii="Times New Roman" w:hAnsi="Times New Roman" w:cs="Times New Roman"/>
          <w:sz w:val="28"/>
          <w:szCs w:val="28"/>
        </w:rPr>
        <w:t>издани</w:t>
      </w:r>
      <w:r w:rsidR="00313534">
        <w:rPr>
          <w:rFonts w:ascii="Times New Roman" w:hAnsi="Times New Roman" w:cs="Times New Roman"/>
          <w:sz w:val="28"/>
          <w:szCs w:val="28"/>
        </w:rPr>
        <w:t>й</w:t>
      </w:r>
      <w:r w:rsidR="008C23BD">
        <w:rPr>
          <w:rFonts w:ascii="Times New Roman" w:hAnsi="Times New Roman" w:cs="Times New Roman"/>
          <w:sz w:val="28"/>
          <w:szCs w:val="28"/>
        </w:rPr>
        <w:t xml:space="preserve"> </w:t>
      </w:r>
      <w:r w:rsidR="00313534">
        <w:rPr>
          <w:rFonts w:ascii="Times New Roman" w:hAnsi="Times New Roman" w:cs="Times New Roman"/>
          <w:sz w:val="28"/>
          <w:szCs w:val="28"/>
        </w:rPr>
        <w:t xml:space="preserve">из года в год неуклонно сокращалась. В </w:t>
      </w:r>
      <w:r w:rsidR="00313534" w:rsidRPr="00C635EF">
        <w:rPr>
          <w:rFonts w:ascii="Times New Roman" w:hAnsi="Times New Roman" w:cs="Times New Roman"/>
          <w:i/>
          <w:sz w:val="28"/>
          <w:szCs w:val="28"/>
        </w:rPr>
        <w:t>2018</w:t>
      </w:r>
      <w:r w:rsidR="00313534">
        <w:rPr>
          <w:rFonts w:ascii="Times New Roman" w:hAnsi="Times New Roman" w:cs="Times New Roman"/>
          <w:sz w:val="28"/>
          <w:szCs w:val="28"/>
        </w:rPr>
        <w:t xml:space="preserve"> году она </w:t>
      </w:r>
      <w:r>
        <w:rPr>
          <w:rFonts w:ascii="Times New Roman" w:hAnsi="Times New Roman" w:cs="Times New Roman"/>
          <w:sz w:val="28"/>
          <w:szCs w:val="28"/>
        </w:rPr>
        <w:t xml:space="preserve">сократилась более чем в </w:t>
      </w:r>
      <w:r w:rsidRPr="00C635E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по </w:t>
      </w:r>
      <w:r w:rsidR="008C23BD">
        <w:rPr>
          <w:rFonts w:ascii="Times New Roman" w:hAnsi="Times New Roman" w:cs="Times New Roman"/>
          <w:sz w:val="28"/>
          <w:szCs w:val="28"/>
        </w:rPr>
        <w:t>сравнени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23BD">
        <w:rPr>
          <w:rFonts w:ascii="Times New Roman" w:hAnsi="Times New Roman" w:cs="Times New Roman"/>
          <w:sz w:val="28"/>
          <w:szCs w:val="28"/>
        </w:rPr>
        <w:t xml:space="preserve"> с </w:t>
      </w:r>
      <w:r w:rsidR="008C23BD" w:rsidRPr="00C635EF">
        <w:rPr>
          <w:rFonts w:ascii="Times New Roman" w:hAnsi="Times New Roman" w:cs="Times New Roman"/>
          <w:i/>
          <w:sz w:val="28"/>
          <w:szCs w:val="28"/>
        </w:rPr>
        <w:t>2014</w:t>
      </w:r>
      <w:r w:rsidR="008C23BD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1B2DFE" w:rsidRDefault="001B2DFE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 не менее</w:t>
      </w:r>
      <w:r w:rsidR="00E17EFC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0A439F">
        <w:rPr>
          <w:rFonts w:ascii="Times New Roman" w:hAnsi="Times New Roman" w:cs="Times New Roman"/>
          <w:sz w:val="28"/>
          <w:szCs w:val="28"/>
        </w:rPr>
        <w:t>сложную</w:t>
      </w:r>
      <w:r w:rsidR="00E17EFC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0A439F">
        <w:rPr>
          <w:rFonts w:ascii="Times New Roman" w:hAnsi="Times New Roman" w:cs="Times New Roman"/>
          <w:sz w:val="28"/>
          <w:szCs w:val="28"/>
        </w:rPr>
        <w:t xml:space="preserve"> с финансированием</w:t>
      </w:r>
      <w:r w:rsidR="008D5614">
        <w:rPr>
          <w:rFonts w:ascii="Times New Roman" w:hAnsi="Times New Roman" w:cs="Times New Roman"/>
          <w:sz w:val="28"/>
          <w:szCs w:val="28"/>
        </w:rPr>
        <w:t>,</w:t>
      </w:r>
      <w:r w:rsidR="00E17EFC">
        <w:rPr>
          <w:rFonts w:ascii="Times New Roman" w:hAnsi="Times New Roman" w:cs="Times New Roman"/>
          <w:sz w:val="28"/>
          <w:szCs w:val="28"/>
        </w:rPr>
        <w:t xml:space="preserve"> работа по формированию и сохранению фондов велась с учетом возможностей библиотеки:</w:t>
      </w:r>
    </w:p>
    <w:p w:rsidR="000A439F" w:rsidRDefault="00E17EFC" w:rsidP="00260E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контролировалось поступление обязательных экземпляров ме</w:t>
      </w:r>
      <w:r w:rsidR="002C1DF8">
        <w:rPr>
          <w:rFonts w:ascii="Times New Roman" w:hAnsi="Times New Roman" w:cs="Times New Roman"/>
          <w:sz w:val="28"/>
          <w:szCs w:val="28"/>
        </w:rPr>
        <w:t>стных изданий</w:t>
      </w:r>
      <w:r w:rsidR="000A439F">
        <w:rPr>
          <w:rFonts w:ascii="Times New Roman" w:hAnsi="Times New Roman" w:cs="Times New Roman"/>
          <w:sz w:val="28"/>
          <w:szCs w:val="28"/>
        </w:rPr>
        <w:t>;</w:t>
      </w:r>
    </w:p>
    <w:p w:rsidR="00313534" w:rsidRPr="00CC1798" w:rsidRDefault="00CC1798" w:rsidP="00260E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798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313534" w:rsidRPr="00CC1798">
        <w:rPr>
          <w:rFonts w:ascii="Times New Roman" w:hAnsi="Times New Roman" w:cs="Times New Roman"/>
          <w:sz w:val="28"/>
          <w:szCs w:val="28"/>
        </w:rPr>
        <w:t xml:space="preserve">формирование фондов электронной библиотеки ГНБ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3534" w:rsidRPr="00CC1798">
        <w:rPr>
          <w:rFonts w:ascii="Times New Roman" w:hAnsi="Times New Roman" w:cs="Times New Roman"/>
          <w:sz w:val="28"/>
          <w:szCs w:val="28"/>
        </w:rPr>
        <w:t xml:space="preserve">основе оцифровки документов из собственных фондов. На </w:t>
      </w:r>
      <w:r w:rsidR="00313534" w:rsidRPr="00CC1798">
        <w:rPr>
          <w:rFonts w:ascii="Times New Roman" w:hAnsi="Times New Roman" w:cs="Times New Roman"/>
          <w:i/>
          <w:sz w:val="28"/>
          <w:szCs w:val="28"/>
        </w:rPr>
        <w:t>01.01.2019</w:t>
      </w:r>
      <w:r w:rsidR="00313534" w:rsidRPr="00CC1798">
        <w:rPr>
          <w:rFonts w:ascii="Times New Roman" w:hAnsi="Times New Roman" w:cs="Times New Roman"/>
          <w:sz w:val="28"/>
          <w:szCs w:val="28"/>
        </w:rPr>
        <w:t xml:space="preserve"> г. фонд на электронных носителях составил </w:t>
      </w:r>
      <w:r w:rsidR="00313534" w:rsidRPr="00CC1798">
        <w:rPr>
          <w:rFonts w:ascii="Times New Roman" w:hAnsi="Times New Roman" w:cs="Times New Roman"/>
          <w:b/>
          <w:sz w:val="28"/>
          <w:szCs w:val="28"/>
        </w:rPr>
        <w:t>1059</w:t>
      </w:r>
      <w:r w:rsidR="00313534" w:rsidRPr="00CC1798">
        <w:rPr>
          <w:rFonts w:ascii="Times New Roman" w:hAnsi="Times New Roman" w:cs="Times New Roman"/>
          <w:sz w:val="28"/>
          <w:szCs w:val="28"/>
        </w:rPr>
        <w:t xml:space="preserve"> названий. Сканирование велось работниками Отдела информационных технологий и Фондом содействия развитию карачаево-балкарской молодежи «Эльбрусоид» в рамках договора</w:t>
      </w:r>
      <w:r w:rsidR="005C05AF" w:rsidRPr="00CC1798">
        <w:rPr>
          <w:rFonts w:ascii="Times New Roman" w:hAnsi="Times New Roman" w:cs="Times New Roman"/>
          <w:sz w:val="28"/>
          <w:szCs w:val="28"/>
        </w:rPr>
        <w:t>;</w:t>
      </w:r>
    </w:p>
    <w:p w:rsidR="00E17EFC" w:rsidRDefault="002C1DF8" w:rsidP="00260E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35EF">
        <w:rPr>
          <w:rFonts w:ascii="Times New Roman" w:hAnsi="Times New Roman" w:cs="Times New Roman"/>
          <w:i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введена в действие электронная доставка документов. Всего было отправлено </w:t>
      </w:r>
      <w:r w:rsidRPr="00C635EF">
        <w:rPr>
          <w:rFonts w:ascii="Times New Roman" w:hAnsi="Times New Roman" w:cs="Times New Roman"/>
          <w:b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файлов и получено из других библиотек в электронном формате </w:t>
      </w:r>
      <w:r w:rsidRPr="00C635EF">
        <w:rPr>
          <w:rFonts w:ascii="Times New Roman" w:hAnsi="Times New Roman" w:cs="Times New Roman"/>
          <w:b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1A1">
        <w:rPr>
          <w:rFonts w:ascii="Times New Roman" w:hAnsi="Times New Roman" w:cs="Times New Roman"/>
          <w:sz w:val="28"/>
          <w:szCs w:val="28"/>
        </w:rPr>
        <w:t>экземпляра;</w:t>
      </w:r>
    </w:p>
    <w:p w:rsidR="005661A1" w:rsidRDefault="005661A1" w:rsidP="00260E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="00313534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313534">
        <w:rPr>
          <w:rFonts w:ascii="Times New Roman" w:hAnsi="Times New Roman" w:cs="Times New Roman"/>
          <w:sz w:val="28"/>
          <w:szCs w:val="28"/>
        </w:rPr>
        <w:t>комплектованию периодических изданий, строго отслеживалась их востребованность пользователями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41" w:rsidRDefault="005661A1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35EF">
        <w:rPr>
          <w:rFonts w:ascii="Times New Roman" w:hAnsi="Times New Roman" w:cs="Times New Roman"/>
          <w:i/>
          <w:sz w:val="28"/>
          <w:szCs w:val="28"/>
        </w:rPr>
        <w:t>2014-2018</w:t>
      </w:r>
      <w:r>
        <w:rPr>
          <w:rFonts w:ascii="Times New Roman" w:hAnsi="Times New Roman" w:cs="Times New Roman"/>
          <w:sz w:val="28"/>
          <w:szCs w:val="28"/>
        </w:rPr>
        <w:t xml:space="preserve"> гг. планомерно продолжалась реализация мероприятий по обеспечению сохранности фондов ГНБ. </w:t>
      </w:r>
      <w:r w:rsidR="000A43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эти годы прошли плановые проверки подсобных фондов </w:t>
      </w:r>
      <w:r w:rsidR="000A439F" w:rsidRPr="00C635EF">
        <w:rPr>
          <w:rFonts w:ascii="Times New Roman" w:hAnsi="Times New Roman" w:cs="Times New Roman"/>
          <w:b/>
          <w:sz w:val="28"/>
          <w:szCs w:val="28"/>
        </w:rPr>
        <w:t>7</w:t>
      </w:r>
      <w:r w:rsidR="000A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A439F">
        <w:rPr>
          <w:rFonts w:ascii="Times New Roman" w:hAnsi="Times New Roman" w:cs="Times New Roman"/>
          <w:sz w:val="28"/>
          <w:szCs w:val="28"/>
        </w:rPr>
        <w:t xml:space="preserve"> </w:t>
      </w:r>
      <w:r w:rsidR="00091441">
        <w:rPr>
          <w:rFonts w:ascii="Times New Roman" w:hAnsi="Times New Roman" w:cs="Times New Roman"/>
          <w:sz w:val="28"/>
          <w:szCs w:val="28"/>
        </w:rPr>
        <w:t>(ПЦПИ, ЦФ, СИО, СГБ, ОХОФ, ОТСХЛ, ОНКЛ).</w:t>
      </w:r>
    </w:p>
    <w:p w:rsidR="00091441" w:rsidRDefault="00E85CE3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показали, что недостача документов</w:t>
      </w:r>
      <w:r w:rsidR="00091441">
        <w:rPr>
          <w:rFonts w:ascii="Times New Roman" w:hAnsi="Times New Roman" w:cs="Times New Roman"/>
          <w:sz w:val="28"/>
          <w:szCs w:val="28"/>
        </w:rPr>
        <w:t>, выявленная в отдельных отделах,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41">
        <w:rPr>
          <w:rFonts w:ascii="Times New Roman" w:hAnsi="Times New Roman" w:cs="Times New Roman"/>
          <w:sz w:val="28"/>
          <w:szCs w:val="28"/>
        </w:rPr>
        <w:t xml:space="preserve">в денежном и количественном выражении </w:t>
      </w:r>
      <w:r>
        <w:rPr>
          <w:rFonts w:ascii="Times New Roman" w:hAnsi="Times New Roman" w:cs="Times New Roman"/>
          <w:sz w:val="28"/>
          <w:szCs w:val="28"/>
        </w:rPr>
        <w:t>не превышала допустимых пределов.</w:t>
      </w:r>
    </w:p>
    <w:p w:rsidR="003D06D3" w:rsidRDefault="003D06D3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сохранности фонда </w:t>
      </w:r>
      <w:r w:rsidR="00313534">
        <w:rPr>
          <w:rFonts w:ascii="Times New Roman" w:hAnsi="Times New Roman" w:cs="Times New Roman"/>
          <w:sz w:val="28"/>
          <w:szCs w:val="28"/>
        </w:rPr>
        <w:t xml:space="preserve">регулярно обеспечивался комплекс мер по его учету, противопожарной защите, установке </w:t>
      </w:r>
      <w:r w:rsidR="00313534" w:rsidRPr="00C635EF">
        <w:rPr>
          <w:rFonts w:ascii="Times New Roman" w:hAnsi="Times New Roman" w:cs="Times New Roman"/>
          <w:b/>
          <w:sz w:val="28"/>
          <w:szCs w:val="28"/>
        </w:rPr>
        <w:t>8</w:t>
      </w:r>
      <w:r w:rsidR="00313534">
        <w:rPr>
          <w:rFonts w:ascii="Times New Roman" w:hAnsi="Times New Roman" w:cs="Times New Roman"/>
          <w:sz w:val="28"/>
          <w:szCs w:val="28"/>
        </w:rPr>
        <w:t xml:space="preserve"> видеокамер наружного и внутреннего видеонаблюдения, должному поддержанию санитарно-гигиенического состояния фондохранилищ, режимов хранения и использования</w:t>
      </w:r>
      <w:r w:rsidR="00462522">
        <w:rPr>
          <w:rFonts w:ascii="Times New Roman" w:hAnsi="Times New Roman" w:cs="Times New Roman"/>
          <w:sz w:val="28"/>
          <w:szCs w:val="28"/>
        </w:rPr>
        <w:t>, обновлению нормативной базы, связанной с сохранением библиотечного фонда</w:t>
      </w:r>
    </w:p>
    <w:p w:rsidR="00BA4B40" w:rsidRPr="004153F3" w:rsidRDefault="00091441" w:rsidP="00260ECC">
      <w:pPr>
        <w:pStyle w:val="a3"/>
        <w:keepNext/>
        <w:spacing w:before="240"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3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E85" w:rsidRPr="004153F3">
        <w:rPr>
          <w:rFonts w:ascii="Times New Roman" w:hAnsi="Times New Roman" w:cs="Times New Roman"/>
          <w:b/>
          <w:sz w:val="28"/>
          <w:szCs w:val="28"/>
        </w:rPr>
        <w:t>Совершенствование системы справочно-</w:t>
      </w:r>
      <w:r w:rsidR="00462522">
        <w:rPr>
          <w:rFonts w:ascii="Times New Roman" w:hAnsi="Times New Roman" w:cs="Times New Roman"/>
          <w:b/>
          <w:sz w:val="28"/>
          <w:szCs w:val="28"/>
        </w:rPr>
        <w:t xml:space="preserve">библиографического </w:t>
      </w:r>
      <w:r w:rsidR="00594375" w:rsidRPr="004153F3">
        <w:rPr>
          <w:rFonts w:ascii="Times New Roman" w:hAnsi="Times New Roman" w:cs="Times New Roman"/>
          <w:b/>
          <w:sz w:val="28"/>
          <w:szCs w:val="28"/>
        </w:rPr>
        <w:t>о</w:t>
      </w:r>
      <w:r w:rsidR="009D4E85" w:rsidRPr="004153F3">
        <w:rPr>
          <w:rFonts w:ascii="Times New Roman" w:hAnsi="Times New Roman" w:cs="Times New Roman"/>
          <w:b/>
          <w:sz w:val="28"/>
          <w:szCs w:val="28"/>
        </w:rPr>
        <w:t>бслуживания</w:t>
      </w:r>
    </w:p>
    <w:p w:rsidR="00196D44" w:rsidRDefault="00196D44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данного направления – достижение максимально возможной оперативности удовлетворения запросов пользователей в сочетании с высоким качеством выдаваемых читателям справок. Для выполнения намеченной цели предусматривалось внедрение использования телекоммуникационных технологий и трансформация ресурсной базы библиотеки в сторону электронных носителей.</w:t>
      </w:r>
    </w:p>
    <w:p w:rsidR="00D64F00" w:rsidRDefault="0011190B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</w:t>
      </w:r>
      <w:r w:rsidR="00D64F00">
        <w:rPr>
          <w:rFonts w:ascii="Times New Roman" w:hAnsi="Times New Roman"/>
          <w:sz w:val="28"/>
          <w:szCs w:val="28"/>
        </w:rPr>
        <w:t xml:space="preserve">-библиографическое обслуживание </w:t>
      </w:r>
      <w:r w:rsidR="002F5133">
        <w:rPr>
          <w:rFonts w:ascii="Times New Roman" w:hAnsi="Times New Roman"/>
          <w:sz w:val="28"/>
          <w:szCs w:val="28"/>
        </w:rPr>
        <w:t xml:space="preserve">в отчетные годы </w:t>
      </w:r>
      <w:r w:rsidR="00D64F00">
        <w:rPr>
          <w:rFonts w:ascii="Times New Roman" w:hAnsi="Times New Roman"/>
          <w:sz w:val="28"/>
          <w:szCs w:val="28"/>
        </w:rPr>
        <w:t>включало:</w:t>
      </w:r>
    </w:p>
    <w:p w:rsidR="005C05AF" w:rsidRDefault="00CA7ADC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9E7">
        <w:rPr>
          <w:rFonts w:ascii="Times New Roman" w:hAnsi="Times New Roman" w:cs="Times New Roman"/>
          <w:sz w:val="28"/>
          <w:szCs w:val="28"/>
        </w:rPr>
        <w:t xml:space="preserve">консультационные услуги по использованию справочно-библиографического аппарата </w:t>
      </w:r>
      <w:r w:rsidR="005C05AF">
        <w:rPr>
          <w:rFonts w:ascii="Times New Roman" w:hAnsi="Times New Roman" w:cs="Times New Roman"/>
          <w:sz w:val="28"/>
          <w:szCs w:val="28"/>
        </w:rPr>
        <w:t>ГНБ</w:t>
      </w:r>
      <w:r w:rsidR="005272DD">
        <w:rPr>
          <w:rFonts w:ascii="Times New Roman" w:hAnsi="Times New Roman" w:cs="Times New Roman"/>
          <w:sz w:val="28"/>
          <w:szCs w:val="28"/>
        </w:rPr>
        <w:t xml:space="preserve">, </w:t>
      </w:r>
      <w:r w:rsidR="005C05AF" w:rsidRPr="005272DD">
        <w:rPr>
          <w:rFonts w:ascii="Times New Roman" w:hAnsi="Times New Roman" w:cs="Times New Roman"/>
          <w:sz w:val="28"/>
          <w:szCs w:val="28"/>
        </w:rPr>
        <w:t xml:space="preserve">электронных каталогов ведущих библиотек страны, </w:t>
      </w:r>
      <w:r w:rsidR="005C05AF">
        <w:rPr>
          <w:rFonts w:ascii="Times New Roman" w:hAnsi="Times New Roman" w:cs="Times New Roman"/>
          <w:sz w:val="28"/>
          <w:szCs w:val="28"/>
        </w:rPr>
        <w:t>ресурсов Интернет;</w:t>
      </w:r>
    </w:p>
    <w:p w:rsidR="005C05AF" w:rsidRDefault="00CA7ADC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D64F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информационной культуры пользователей</w:t>
      </w:r>
      <w:r w:rsidR="005C05AF">
        <w:rPr>
          <w:rFonts w:ascii="Times New Roman" w:hAnsi="Times New Roman" w:cs="Times New Roman"/>
          <w:sz w:val="28"/>
          <w:szCs w:val="28"/>
        </w:rPr>
        <w:t>;</w:t>
      </w:r>
    </w:p>
    <w:p w:rsidR="00CA7ADC" w:rsidRDefault="00CA7ADC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D64F00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помощь библиотекам республики по данн</w:t>
      </w:r>
      <w:r w:rsidR="0011190B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1119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5AF" w:rsidRDefault="005C05AF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подготовке библиографических пособий;</w:t>
      </w:r>
    </w:p>
    <w:p w:rsidR="005C05AF" w:rsidRDefault="005C05AF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библиотеке, ее услугах через сайт ГНБ, включая описание фондов, виртуальные выставки;</w:t>
      </w:r>
    </w:p>
    <w:p w:rsidR="005C05AF" w:rsidRDefault="005C05AF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удаленных пользователей к локальной</w:t>
      </w:r>
      <w:r w:rsidR="00BA33A9">
        <w:rPr>
          <w:rFonts w:ascii="Times New Roman" w:hAnsi="Times New Roman" w:cs="Times New Roman"/>
          <w:sz w:val="28"/>
          <w:szCs w:val="28"/>
        </w:rPr>
        <w:t xml:space="preserve"> библиографической базе документов – </w:t>
      </w:r>
      <w:r w:rsidR="0011190B">
        <w:rPr>
          <w:rFonts w:ascii="Times New Roman" w:hAnsi="Times New Roman" w:cs="Times New Roman"/>
          <w:sz w:val="28"/>
          <w:szCs w:val="28"/>
        </w:rPr>
        <w:t>«Б</w:t>
      </w:r>
      <w:r w:rsidR="00BA33A9">
        <w:rPr>
          <w:rFonts w:ascii="Times New Roman" w:hAnsi="Times New Roman" w:cs="Times New Roman"/>
          <w:sz w:val="28"/>
          <w:szCs w:val="28"/>
        </w:rPr>
        <w:t>иблиографические указатели</w:t>
      </w:r>
      <w:r w:rsidR="0011190B">
        <w:rPr>
          <w:rFonts w:ascii="Times New Roman" w:hAnsi="Times New Roman" w:cs="Times New Roman"/>
          <w:sz w:val="28"/>
          <w:szCs w:val="28"/>
        </w:rPr>
        <w:t>»</w:t>
      </w:r>
      <w:r w:rsidR="00BA33A9">
        <w:rPr>
          <w:rFonts w:ascii="Times New Roman" w:hAnsi="Times New Roman" w:cs="Times New Roman"/>
          <w:sz w:val="28"/>
          <w:szCs w:val="28"/>
        </w:rPr>
        <w:t xml:space="preserve"> и </w:t>
      </w:r>
      <w:r w:rsidR="0011190B">
        <w:rPr>
          <w:rFonts w:ascii="Times New Roman" w:hAnsi="Times New Roman" w:cs="Times New Roman"/>
          <w:sz w:val="28"/>
          <w:szCs w:val="28"/>
        </w:rPr>
        <w:t>«Р</w:t>
      </w:r>
      <w:r w:rsidR="00BA33A9">
        <w:rPr>
          <w:rFonts w:ascii="Times New Roman" w:hAnsi="Times New Roman" w:cs="Times New Roman"/>
          <w:sz w:val="28"/>
          <w:szCs w:val="28"/>
        </w:rPr>
        <w:t>екомендательные списки</w:t>
      </w:r>
      <w:r w:rsidR="0011190B">
        <w:rPr>
          <w:rFonts w:ascii="Times New Roman" w:hAnsi="Times New Roman" w:cs="Times New Roman"/>
          <w:sz w:val="28"/>
          <w:szCs w:val="28"/>
        </w:rPr>
        <w:t>»</w:t>
      </w:r>
      <w:r w:rsidR="00BA33A9">
        <w:rPr>
          <w:rFonts w:ascii="Times New Roman" w:hAnsi="Times New Roman" w:cs="Times New Roman"/>
          <w:sz w:val="28"/>
          <w:szCs w:val="28"/>
        </w:rPr>
        <w:t>;</w:t>
      </w:r>
    </w:p>
    <w:p w:rsidR="00BA33A9" w:rsidRDefault="00BA33A9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ЭДД;</w:t>
      </w:r>
    </w:p>
    <w:p w:rsidR="00BA33A9" w:rsidRDefault="00BA33A9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представленных в сети справочных энциклопедических изданий, библиографических баз данных российских библиотек и информационных центров;</w:t>
      </w:r>
    </w:p>
    <w:p w:rsidR="00CA7ADC" w:rsidRPr="006179E7" w:rsidRDefault="00CA7ADC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D64F00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64F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области библиотечного дела и библиографии;</w:t>
      </w:r>
    </w:p>
    <w:p w:rsidR="00D64F00" w:rsidRDefault="00CA7ADC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9E7">
        <w:rPr>
          <w:rFonts w:ascii="Times New Roman" w:hAnsi="Times New Roman" w:cs="Times New Roman"/>
          <w:sz w:val="28"/>
          <w:szCs w:val="28"/>
        </w:rPr>
        <w:t xml:space="preserve">удовлетворение информационных запросов </w:t>
      </w:r>
      <w:r w:rsidR="00BA33A9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D64F00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179E7">
        <w:rPr>
          <w:rFonts w:ascii="Times New Roman" w:hAnsi="Times New Roman" w:cs="Times New Roman"/>
          <w:sz w:val="28"/>
          <w:szCs w:val="28"/>
        </w:rPr>
        <w:t>проведения Дней специалистов и Дней информации</w:t>
      </w:r>
      <w:r w:rsidR="00D64F00">
        <w:rPr>
          <w:rFonts w:ascii="Times New Roman" w:hAnsi="Times New Roman" w:cs="Times New Roman"/>
          <w:sz w:val="28"/>
          <w:szCs w:val="28"/>
        </w:rPr>
        <w:t>;</w:t>
      </w:r>
    </w:p>
    <w:p w:rsidR="00CA7ADC" w:rsidRDefault="00BA33A9" w:rsidP="00260E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перенаправление запросов в другие виртуальные справочные службы и </w:t>
      </w:r>
      <w:r w:rsidR="009B66C1">
        <w:rPr>
          <w:rFonts w:ascii="Times New Roman" w:hAnsi="Times New Roman" w:cs="Times New Roman"/>
          <w:sz w:val="28"/>
          <w:szCs w:val="28"/>
        </w:rPr>
        <w:t>организацию работы «Виртуальной справочной службы</w:t>
      </w:r>
      <w:r>
        <w:rPr>
          <w:rFonts w:ascii="Times New Roman" w:hAnsi="Times New Roman" w:cs="Times New Roman"/>
          <w:sz w:val="28"/>
          <w:szCs w:val="28"/>
        </w:rPr>
        <w:t xml:space="preserve"> ГНБ</w:t>
      </w:r>
      <w:r w:rsidR="009B66C1">
        <w:rPr>
          <w:rFonts w:ascii="Times New Roman" w:hAnsi="Times New Roman" w:cs="Times New Roman"/>
          <w:sz w:val="28"/>
          <w:szCs w:val="28"/>
        </w:rPr>
        <w:t xml:space="preserve">». В течение </w:t>
      </w:r>
      <w:r w:rsidR="009B66C1" w:rsidRPr="00C635EF">
        <w:rPr>
          <w:rFonts w:ascii="Times New Roman" w:hAnsi="Times New Roman" w:cs="Times New Roman"/>
          <w:b/>
          <w:sz w:val="28"/>
          <w:szCs w:val="28"/>
        </w:rPr>
        <w:t>5</w:t>
      </w:r>
      <w:r w:rsidR="009B66C1">
        <w:rPr>
          <w:rFonts w:ascii="Times New Roman" w:hAnsi="Times New Roman" w:cs="Times New Roman"/>
          <w:sz w:val="28"/>
          <w:szCs w:val="28"/>
        </w:rPr>
        <w:t xml:space="preserve"> лет данной службой было выполнено </w:t>
      </w:r>
      <w:r w:rsidR="009B66C1" w:rsidRPr="002F5133">
        <w:rPr>
          <w:rFonts w:ascii="Times New Roman" w:hAnsi="Times New Roman" w:cs="Times New Roman"/>
          <w:b/>
          <w:sz w:val="28"/>
          <w:szCs w:val="28"/>
        </w:rPr>
        <w:t xml:space="preserve">407 </w:t>
      </w:r>
      <w:r w:rsidR="009B66C1">
        <w:rPr>
          <w:rFonts w:ascii="Times New Roman" w:hAnsi="Times New Roman" w:cs="Times New Roman"/>
          <w:sz w:val="28"/>
          <w:szCs w:val="28"/>
        </w:rPr>
        <w:t>запросов различной тематики.</w:t>
      </w:r>
    </w:p>
    <w:p w:rsidR="009B66C1" w:rsidRDefault="009B66C1" w:rsidP="00260ECC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справочно-информационного обслуживания пользователей являлось качественное ведение каталогов и картотек </w:t>
      </w:r>
      <w:r w:rsidR="00CA7ADC">
        <w:rPr>
          <w:rFonts w:ascii="Times New Roman" w:hAnsi="Times New Roman" w:cs="Times New Roman"/>
          <w:sz w:val="28"/>
          <w:szCs w:val="28"/>
        </w:rPr>
        <w:t>на печатных и электронных носителях</w:t>
      </w:r>
      <w:r>
        <w:rPr>
          <w:rFonts w:ascii="Times New Roman" w:hAnsi="Times New Roman" w:cs="Times New Roman"/>
          <w:sz w:val="28"/>
          <w:szCs w:val="28"/>
        </w:rPr>
        <w:t>. ГНБ стремилась оперативно и полно раскрывать состав и содержание библиотечных фондов.</w:t>
      </w:r>
    </w:p>
    <w:p w:rsidR="009B66C1" w:rsidRDefault="00594375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библиотеке </w:t>
      </w:r>
      <w:r w:rsidR="009B66C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212D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каталогов (объем</w:t>
      </w:r>
      <w:r w:rsidR="00D06574">
        <w:rPr>
          <w:rFonts w:ascii="Times New Roman" w:hAnsi="Times New Roman" w:cs="Times New Roman"/>
          <w:sz w:val="28"/>
          <w:szCs w:val="28"/>
        </w:rPr>
        <w:t xml:space="preserve"> </w:t>
      </w:r>
      <w:r w:rsidR="007A7504">
        <w:rPr>
          <w:rFonts w:ascii="Times New Roman" w:hAnsi="Times New Roman" w:cs="Times New Roman"/>
          <w:sz w:val="28"/>
          <w:szCs w:val="28"/>
        </w:rPr>
        <w:t xml:space="preserve">– </w:t>
      </w:r>
      <w:r w:rsidR="00D06574" w:rsidRPr="009B66C1">
        <w:rPr>
          <w:rFonts w:ascii="Times New Roman" w:hAnsi="Times New Roman" w:cs="Times New Roman"/>
          <w:b/>
          <w:sz w:val="28"/>
          <w:szCs w:val="28"/>
        </w:rPr>
        <w:t>1892722</w:t>
      </w:r>
      <w:r w:rsidR="00D06574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12D7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картотек (</w:t>
      </w:r>
      <w:r w:rsidR="00D06574">
        <w:rPr>
          <w:rFonts w:ascii="Times New Roman" w:hAnsi="Times New Roman" w:cs="Times New Roman"/>
          <w:sz w:val="28"/>
          <w:szCs w:val="28"/>
        </w:rPr>
        <w:t>объем</w:t>
      </w:r>
      <w:r w:rsidR="00D47820">
        <w:rPr>
          <w:rFonts w:ascii="Times New Roman" w:hAnsi="Times New Roman" w:cs="Times New Roman"/>
          <w:sz w:val="28"/>
          <w:szCs w:val="28"/>
        </w:rPr>
        <w:t xml:space="preserve"> </w:t>
      </w:r>
      <w:r w:rsidR="007A7504">
        <w:rPr>
          <w:rFonts w:ascii="Times New Roman" w:hAnsi="Times New Roman" w:cs="Times New Roman"/>
          <w:sz w:val="28"/>
          <w:szCs w:val="28"/>
        </w:rPr>
        <w:t xml:space="preserve">– </w:t>
      </w:r>
      <w:r w:rsidR="00D06574" w:rsidRPr="009B66C1">
        <w:rPr>
          <w:rFonts w:ascii="Times New Roman" w:hAnsi="Times New Roman" w:cs="Times New Roman"/>
          <w:b/>
          <w:sz w:val="28"/>
          <w:szCs w:val="28"/>
        </w:rPr>
        <w:t>241612</w:t>
      </w:r>
      <w:r w:rsidR="00D06574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7504" w:rsidRDefault="00594375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728">
        <w:rPr>
          <w:rFonts w:ascii="Times New Roman" w:hAnsi="Times New Roman" w:cs="Times New Roman"/>
          <w:sz w:val="28"/>
          <w:szCs w:val="28"/>
        </w:rPr>
        <w:t xml:space="preserve">Объем электронного каталога </w:t>
      </w:r>
      <w:r w:rsidR="00483728" w:rsidRPr="00483728">
        <w:rPr>
          <w:rFonts w:ascii="Times New Roman" w:hAnsi="Times New Roman" w:cs="Times New Roman"/>
          <w:sz w:val="28"/>
          <w:szCs w:val="28"/>
        </w:rPr>
        <w:t xml:space="preserve">на </w:t>
      </w:r>
      <w:r w:rsidR="00483728" w:rsidRPr="00212D70">
        <w:rPr>
          <w:rFonts w:ascii="Times New Roman" w:hAnsi="Times New Roman" w:cs="Times New Roman"/>
          <w:i/>
          <w:sz w:val="28"/>
          <w:szCs w:val="28"/>
        </w:rPr>
        <w:t>01.01.19</w:t>
      </w:r>
      <w:r w:rsidR="00212D70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483728" w:rsidRPr="0048372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A7504">
        <w:rPr>
          <w:rFonts w:ascii="Times New Roman" w:hAnsi="Times New Roman" w:cs="Times New Roman"/>
          <w:sz w:val="28"/>
          <w:szCs w:val="28"/>
        </w:rPr>
        <w:t xml:space="preserve"> </w:t>
      </w:r>
      <w:r w:rsidR="00483728" w:rsidRPr="00CA7ADC">
        <w:rPr>
          <w:rFonts w:ascii="Times New Roman" w:hAnsi="Times New Roman" w:cs="Times New Roman"/>
          <w:b/>
          <w:sz w:val="28"/>
          <w:szCs w:val="28"/>
        </w:rPr>
        <w:t>172651</w:t>
      </w:r>
      <w:r w:rsidR="00483728" w:rsidRPr="00483728">
        <w:rPr>
          <w:rFonts w:ascii="Times New Roman" w:hAnsi="Times New Roman" w:cs="Times New Roman"/>
          <w:sz w:val="28"/>
          <w:szCs w:val="28"/>
        </w:rPr>
        <w:t xml:space="preserve"> запись. </w:t>
      </w:r>
      <w:r w:rsidR="00A7377E">
        <w:rPr>
          <w:rFonts w:ascii="Times New Roman" w:hAnsi="Times New Roman" w:cs="Times New Roman"/>
          <w:sz w:val="28"/>
          <w:szCs w:val="28"/>
        </w:rPr>
        <w:t xml:space="preserve">Количество созданных библиографических записей </w:t>
      </w:r>
      <w:r w:rsidR="00CA7AD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="00A7377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7377E" w:rsidRPr="00CA7ADC">
        <w:rPr>
          <w:rFonts w:ascii="Times New Roman" w:hAnsi="Times New Roman" w:cs="Times New Roman"/>
          <w:b/>
          <w:sz w:val="28"/>
          <w:szCs w:val="28"/>
        </w:rPr>
        <w:t>35</w:t>
      </w:r>
      <w:r w:rsidR="00CA7ADC" w:rsidRPr="00CA7ADC">
        <w:rPr>
          <w:rFonts w:ascii="Times New Roman" w:hAnsi="Times New Roman" w:cs="Times New Roman"/>
          <w:b/>
          <w:sz w:val="28"/>
          <w:szCs w:val="28"/>
        </w:rPr>
        <w:t>730</w:t>
      </w:r>
      <w:r w:rsidR="009B66C1">
        <w:rPr>
          <w:rFonts w:ascii="Times New Roman" w:hAnsi="Times New Roman" w:cs="Times New Roman"/>
          <w:sz w:val="28"/>
          <w:szCs w:val="28"/>
        </w:rPr>
        <w:t xml:space="preserve"> (</w:t>
      </w:r>
      <w:r w:rsidR="009B66C1" w:rsidRPr="00212D70">
        <w:rPr>
          <w:rFonts w:ascii="Times New Roman" w:hAnsi="Times New Roman" w:cs="Times New Roman"/>
          <w:b/>
          <w:sz w:val="28"/>
          <w:szCs w:val="28"/>
        </w:rPr>
        <w:t>21%</w:t>
      </w:r>
      <w:r w:rsidR="009B66C1">
        <w:rPr>
          <w:rFonts w:ascii="Times New Roman" w:hAnsi="Times New Roman" w:cs="Times New Roman"/>
          <w:sz w:val="28"/>
          <w:szCs w:val="28"/>
        </w:rPr>
        <w:t xml:space="preserve"> от объема каталога). </w:t>
      </w:r>
      <w:r w:rsidR="00A7377E">
        <w:rPr>
          <w:rFonts w:ascii="Times New Roman" w:hAnsi="Times New Roman" w:cs="Times New Roman"/>
          <w:sz w:val="28"/>
          <w:szCs w:val="28"/>
        </w:rPr>
        <w:t>Одновременно с вводом новых записей осуществлялся контроль отражения документов с обязательным ежедневным редактированием</w:t>
      </w:r>
      <w:r w:rsidR="00FD64A4">
        <w:rPr>
          <w:rFonts w:ascii="Times New Roman" w:hAnsi="Times New Roman" w:cs="Times New Roman"/>
          <w:sz w:val="28"/>
          <w:szCs w:val="28"/>
        </w:rPr>
        <w:t>, а также</w:t>
      </w:r>
      <w:r w:rsidR="00EE3C08">
        <w:rPr>
          <w:rFonts w:ascii="Times New Roman" w:hAnsi="Times New Roman" w:cs="Times New Roman"/>
          <w:sz w:val="28"/>
          <w:szCs w:val="28"/>
        </w:rPr>
        <w:t xml:space="preserve"> </w:t>
      </w:r>
      <w:r w:rsidR="00D47820">
        <w:rPr>
          <w:rFonts w:ascii="Times New Roman" w:hAnsi="Times New Roman" w:cs="Times New Roman"/>
          <w:sz w:val="28"/>
          <w:szCs w:val="28"/>
        </w:rPr>
        <w:t>п</w:t>
      </w:r>
      <w:r w:rsidR="00EE3C08">
        <w:rPr>
          <w:rFonts w:ascii="Times New Roman" w:hAnsi="Times New Roman" w:cs="Times New Roman"/>
          <w:sz w:val="28"/>
          <w:szCs w:val="28"/>
        </w:rPr>
        <w:t>роводилась плановая редакция ретроспективных библиографических записей БД (книги).</w:t>
      </w:r>
    </w:p>
    <w:p w:rsidR="009422BE" w:rsidRPr="0035340C" w:rsidRDefault="009B66C1" w:rsidP="00260ECC">
      <w:pPr>
        <w:pStyle w:val="a3"/>
        <w:keepNext/>
        <w:spacing w:before="240"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3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2BE" w:rsidRPr="0035340C">
        <w:rPr>
          <w:rFonts w:ascii="Times New Roman" w:hAnsi="Times New Roman" w:cs="Times New Roman"/>
          <w:b/>
          <w:sz w:val="28"/>
          <w:szCs w:val="28"/>
        </w:rPr>
        <w:t>Сохранение культурного наследия народов КБР</w:t>
      </w:r>
    </w:p>
    <w:p w:rsidR="00253783" w:rsidRDefault="00A440E4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первых мест в деятельности ГНБ находилось и находится сегодня краеведческая работа. Она включает: с</w:t>
      </w:r>
      <w:r w:rsidR="009422BE">
        <w:rPr>
          <w:rFonts w:ascii="Times New Roman" w:hAnsi="Times New Roman" w:cs="Times New Roman"/>
          <w:sz w:val="28"/>
          <w:szCs w:val="28"/>
        </w:rPr>
        <w:t>охранение, развитие и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22BE">
        <w:rPr>
          <w:rFonts w:ascii="Times New Roman" w:hAnsi="Times New Roman" w:cs="Times New Roman"/>
          <w:sz w:val="28"/>
          <w:szCs w:val="28"/>
        </w:rPr>
        <w:t xml:space="preserve"> культурного достояния республики</w:t>
      </w:r>
      <w:r>
        <w:rPr>
          <w:rFonts w:ascii="Times New Roman" w:hAnsi="Times New Roman" w:cs="Times New Roman"/>
          <w:sz w:val="28"/>
          <w:szCs w:val="28"/>
        </w:rPr>
        <w:t>. Не случайно именно она была содержательным центром многих проектов и фактором укрепления партнерских отношений. Б</w:t>
      </w:r>
      <w:r w:rsidR="00725126">
        <w:rPr>
          <w:rFonts w:ascii="Times New Roman" w:hAnsi="Times New Roman" w:cs="Times New Roman"/>
          <w:sz w:val="28"/>
          <w:szCs w:val="28"/>
        </w:rPr>
        <w:t xml:space="preserve">ыло подготовлено и проведено свыше </w:t>
      </w:r>
      <w:r w:rsidR="008E121D" w:rsidRPr="009B66C1">
        <w:rPr>
          <w:rFonts w:ascii="Times New Roman" w:hAnsi="Times New Roman" w:cs="Times New Roman"/>
          <w:b/>
          <w:sz w:val="28"/>
          <w:szCs w:val="28"/>
        </w:rPr>
        <w:t>400</w:t>
      </w:r>
      <w:r w:rsidR="008E121D">
        <w:rPr>
          <w:rFonts w:ascii="Times New Roman" w:hAnsi="Times New Roman" w:cs="Times New Roman"/>
          <w:sz w:val="28"/>
          <w:szCs w:val="28"/>
        </w:rPr>
        <w:t xml:space="preserve"> </w:t>
      </w:r>
      <w:r w:rsidR="00725126">
        <w:rPr>
          <w:rFonts w:ascii="Times New Roman" w:hAnsi="Times New Roman" w:cs="Times New Roman"/>
          <w:sz w:val="28"/>
          <w:szCs w:val="28"/>
        </w:rPr>
        <w:t>культурно-массовых мероприяти</w:t>
      </w:r>
      <w:r w:rsidR="00494440">
        <w:rPr>
          <w:rFonts w:ascii="Times New Roman" w:hAnsi="Times New Roman" w:cs="Times New Roman"/>
          <w:sz w:val="28"/>
          <w:szCs w:val="28"/>
        </w:rPr>
        <w:t>й</w:t>
      </w:r>
      <w:r w:rsidR="0011190B">
        <w:rPr>
          <w:rFonts w:ascii="Times New Roman" w:hAnsi="Times New Roman" w:cs="Times New Roman"/>
          <w:sz w:val="28"/>
          <w:szCs w:val="28"/>
        </w:rPr>
        <w:t xml:space="preserve"> краеведческой тематики</w:t>
      </w:r>
      <w:r w:rsidR="00580F20">
        <w:rPr>
          <w:rFonts w:ascii="Times New Roman" w:hAnsi="Times New Roman" w:cs="Times New Roman"/>
          <w:sz w:val="28"/>
          <w:szCs w:val="28"/>
        </w:rPr>
        <w:t>, посвященных памятным датам, знаковым событиям</w:t>
      </w:r>
      <w:r>
        <w:rPr>
          <w:rFonts w:ascii="Times New Roman" w:hAnsi="Times New Roman" w:cs="Times New Roman"/>
          <w:sz w:val="28"/>
          <w:szCs w:val="28"/>
        </w:rPr>
        <w:t xml:space="preserve"> пятилетнего программного периода</w:t>
      </w:r>
      <w:r w:rsidR="00725126">
        <w:rPr>
          <w:rFonts w:ascii="Times New Roman" w:hAnsi="Times New Roman" w:cs="Times New Roman"/>
          <w:sz w:val="28"/>
          <w:szCs w:val="28"/>
        </w:rPr>
        <w:t>:</w:t>
      </w:r>
      <w:r w:rsidR="00A81AF1">
        <w:rPr>
          <w:rFonts w:ascii="Times New Roman" w:hAnsi="Times New Roman" w:cs="Times New Roman"/>
          <w:sz w:val="28"/>
          <w:szCs w:val="28"/>
        </w:rPr>
        <w:t xml:space="preserve"> </w:t>
      </w:r>
      <w:r w:rsidR="00580F20">
        <w:rPr>
          <w:rFonts w:ascii="Times New Roman" w:hAnsi="Times New Roman" w:cs="Times New Roman"/>
          <w:sz w:val="28"/>
          <w:szCs w:val="28"/>
        </w:rPr>
        <w:t>70-лети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580F20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войне, 460-летию добровольного вхождения </w:t>
      </w:r>
      <w:r w:rsidR="00A81AF1">
        <w:rPr>
          <w:rFonts w:ascii="Times New Roman" w:hAnsi="Times New Roman" w:cs="Times New Roman"/>
          <w:sz w:val="28"/>
          <w:szCs w:val="28"/>
        </w:rPr>
        <w:t>Кабардино-Балкарской Республики в состав России, 95-лети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A81AF1">
        <w:rPr>
          <w:rFonts w:ascii="Times New Roman" w:hAnsi="Times New Roman" w:cs="Times New Roman"/>
          <w:sz w:val="28"/>
          <w:szCs w:val="28"/>
        </w:rPr>
        <w:t xml:space="preserve"> Государственности КБР, 95-летию ГНБ КБР им. Т.К. Мальбахова, 100-летию К. Кулиева, 100-летию А. Шогенцукова, </w:t>
      </w:r>
      <w:r>
        <w:rPr>
          <w:rFonts w:ascii="Times New Roman" w:hAnsi="Times New Roman" w:cs="Times New Roman"/>
          <w:sz w:val="28"/>
          <w:szCs w:val="28"/>
        </w:rPr>
        <w:t xml:space="preserve">100-летию Т.К. Мальбахова, </w:t>
      </w:r>
      <w:r w:rsidR="00A81AF1">
        <w:rPr>
          <w:rFonts w:ascii="Times New Roman" w:hAnsi="Times New Roman" w:cs="Times New Roman"/>
          <w:sz w:val="28"/>
          <w:szCs w:val="28"/>
        </w:rPr>
        <w:t>100-летию З. Кардангушева</w:t>
      </w:r>
      <w:r w:rsidR="00F51B25">
        <w:rPr>
          <w:rFonts w:ascii="Times New Roman" w:hAnsi="Times New Roman" w:cs="Times New Roman"/>
          <w:sz w:val="28"/>
          <w:szCs w:val="28"/>
        </w:rPr>
        <w:t>, 220-летие Ш. Ногмова, 160-лети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F51B25">
        <w:rPr>
          <w:rFonts w:ascii="Times New Roman" w:hAnsi="Times New Roman" w:cs="Times New Roman"/>
          <w:sz w:val="28"/>
          <w:szCs w:val="28"/>
        </w:rPr>
        <w:t xml:space="preserve"> Б. Пачева, 155-лети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F51B25">
        <w:rPr>
          <w:rFonts w:ascii="Times New Roman" w:hAnsi="Times New Roman" w:cs="Times New Roman"/>
          <w:sz w:val="28"/>
          <w:szCs w:val="28"/>
        </w:rPr>
        <w:t xml:space="preserve"> К. Мечиева, 100-лети</w:t>
      </w:r>
      <w:r w:rsidR="002F5133">
        <w:rPr>
          <w:rFonts w:ascii="Times New Roman" w:hAnsi="Times New Roman" w:cs="Times New Roman"/>
          <w:sz w:val="28"/>
          <w:szCs w:val="28"/>
        </w:rPr>
        <w:t xml:space="preserve">ю </w:t>
      </w:r>
      <w:r w:rsidR="00F51B25">
        <w:rPr>
          <w:rFonts w:ascii="Times New Roman" w:hAnsi="Times New Roman" w:cs="Times New Roman"/>
          <w:sz w:val="28"/>
          <w:szCs w:val="28"/>
        </w:rPr>
        <w:t>А. Кешокова, 70-лети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F51B25">
        <w:rPr>
          <w:rFonts w:ascii="Times New Roman" w:hAnsi="Times New Roman" w:cs="Times New Roman"/>
          <w:sz w:val="28"/>
          <w:szCs w:val="28"/>
        </w:rPr>
        <w:t xml:space="preserve"> И. Кашежевой, 80-лети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F51B25">
        <w:rPr>
          <w:rFonts w:ascii="Times New Roman" w:hAnsi="Times New Roman" w:cs="Times New Roman"/>
          <w:sz w:val="28"/>
          <w:szCs w:val="28"/>
        </w:rPr>
        <w:t xml:space="preserve"> Б. Зумакулова, 80-лети</w:t>
      </w:r>
      <w:r w:rsidR="002F5133">
        <w:rPr>
          <w:rFonts w:ascii="Times New Roman" w:hAnsi="Times New Roman" w:cs="Times New Roman"/>
          <w:sz w:val="28"/>
          <w:szCs w:val="28"/>
        </w:rPr>
        <w:t>ю</w:t>
      </w:r>
      <w:r w:rsidR="00F51B25">
        <w:rPr>
          <w:rFonts w:ascii="Times New Roman" w:hAnsi="Times New Roman" w:cs="Times New Roman"/>
          <w:sz w:val="28"/>
          <w:szCs w:val="28"/>
        </w:rPr>
        <w:t xml:space="preserve"> З. Тхагазитова </w:t>
      </w:r>
      <w:r w:rsidR="00A81AF1">
        <w:rPr>
          <w:rFonts w:ascii="Times New Roman" w:hAnsi="Times New Roman" w:cs="Times New Roman"/>
          <w:sz w:val="28"/>
          <w:szCs w:val="28"/>
        </w:rPr>
        <w:t>и др. Формы мероприятий были самые разнообразные –</w:t>
      </w:r>
      <w:r w:rsidR="00725126">
        <w:rPr>
          <w:rFonts w:ascii="Times New Roman" w:hAnsi="Times New Roman" w:cs="Times New Roman"/>
          <w:sz w:val="28"/>
          <w:szCs w:val="28"/>
        </w:rPr>
        <w:t xml:space="preserve"> акции, литературные встречи, литературно-музыкальные </w:t>
      </w:r>
      <w:r w:rsidR="00725126">
        <w:rPr>
          <w:rFonts w:ascii="Times New Roman" w:hAnsi="Times New Roman" w:cs="Times New Roman"/>
          <w:sz w:val="28"/>
          <w:szCs w:val="28"/>
        </w:rPr>
        <w:lastRenderedPageBreak/>
        <w:t>вечера, презентации, книжно-иллюстративные выставки, викторины</w:t>
      </w:r>
      <w:r w:rsidR="00731427">
        <w:rPr>
          <w:rFonts w:ascii="Times New Roman" w:hAnsi="Times New Roman" w:cs="Times New Roman"/>
          <w:sz w:val="28"/>
          <w:szCs w:val="28"/>
        </w:rPr>
        <w:t>, фотоконкурсы, выставки-вернисажи</w:t>
      </w:r>
      <w:r w:rsidR="00494440">
        <w:rPr>
          <w:rFonts w:ascii="Times New Roman" w:hAnsi="Times New Roman" w:cs="Times New Roman"/>
          <w:sz w:val="28"/>
          <w:szCs w:val="28"/>
        </w:rPr>
        <w:t xml:space="preserve"> и др.</w:t>
      </w:r>
      <w:r w:rsidR="00253783">
        <w:rPr>
          <w:rFonts w:ascii="Times New Roman" w:hAnsi="Times New Roman" w:cs="Times New Roman"/>
          <w:sz w:val="28"/>
          <w:szCs w:val="28"/>
        </w:rPr>
        <w:t xml:space="preserve"> Большой общественный резонанс вызывали мероприятия цикла «Страницы биографий известных земляков», такие как: </w:t>
      </w:r>
      <w:r w:rsidR="00A81AF1">
        <w:rPr>
          <w:rFonts w:ascii="Times New Roman" w:hAnsi="Times New Roman" w:cs="Times New Roman"/>
          <w:sz w:val="28"/>
          <w:szCs w:val="28"/>
        </w:rPr>
        <w:t>встречи с участниками Великой Отечественной войны</w:t>
      </w:r>
      <w:r w:rsidR="00253783">
        <w:rPr>
          <w:rFonts w:ascii="Times New Roman" w:hAnsi="Times New Roman" w:cs="Times New Roman"/>
          <w:sz w:val="28"/>
          <w:szCs w:val="28"/>
        </w:rPr>
        <w:t xml:space="preserve">, учеными, писателями, деятелями </w:t>
      </w:r>
      <w:r w:rsidR="000A7F4A">
        <w:rPr>
          <w:rFonts w:ascii="Times New Roman" w:hAnsi="Times New Roman" w:cs="Times New Roman"/>
          <w:sz w:val="28"/>
          <w:szCs w:val="28"/>
        </w:rPr>
        <w:t xml:space="preserve">науки, </w:t>
      </w:r>
      <w:r w:rsidR="00253783">
        <w:rPr>
          <w:rFonts w:ascii="Times New Roman" w:hAnsi="Times New Roman" w:cs="Times New Roman"/>
          <w:sz w:val="28"/>
          <w:szCs w:val="28"/>
        </w:rPr>
        <w:t>искусства и культуры.</w:t>
      </w:r>
    </w:p>
    <w:p w:rsidR="003217CB" w:rsidRDefault="00042E0E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отчетные годы пользовались популярностью центры пропаганды </w:t>
      </w:r>
      <w:r w:rsidR="00253783">
        <w:rPr>
          <w:rFonts w:ascii="Times New Roman" w:hAnsi="Times New Roman" w:cs="Times New Roman"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sz w:val="28"/>
          <w:szCs w:val="28"/>
        </w:rPr>
        <w:t xml:space="preserve">и культуры кабардинского и балкарского народов – Клубы </w:t>
      </w:r>
      <w:r w:rsidR="003217CB">
        <w:rPr>
          <w:rFonts w:ascii="Times New Roman" w:hAnsi="Times New Roman" w:cs="Times New Roman"/>
          <w:sz w:val="28"/>
          <w:szCs w:val="28"/>
        </w:rPr>
        <w:t>«Радуга» и «Зов сердца»</w:t>
      </w:r>
      <w:r>
        <w:rPr>
          <w:rFonts w:ascii="Times New Roman" w:hAnsi="Times New Roman" w:cs="Times New Roman"/>
          <w:sz w:val="28"/>
          <w:szCs w:val="28"/>
        </w:rPr>
        <w:t xml:space="preserve">, начавшие свою деятельность в </w:t>
      </w:r>
      <w:r w:rsidRPr="00212D70">
        <w:rPr>
          <w:rFonts w:ascii="Times New Roman" w:hAnsi="Times New Roman" w:cs="Times New Roman"/>
          <w:i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217CB">
        <w:rPr>
          <w:rFonts w:ascii="Times New Roman" w:hAnsi="Times New Roman" w:cs="Times New Roman"/>
          <w:sz w:val="28"/>
          <w:szCs w:val="28"/>
        </w:rPr>
        <w:t>.</w:t>
      </w:r>
    </w:p>
    <w:p w:rsidR="007B7B63" w:rsidRDefault="00684EB2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2F513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пунктов </w:t>
      </w:r>
      <w:r w:rsidR="00B17E8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рекомендова</w:t>
      </w:r>
      <w:r w:rsidR="00A81AF1">
        <w:rPr>
          <w:rFonts w:ascii="Times New Roman" w:hAnsi="Times New Roman" w:cs="Times New Roman"/>
          <w:sz w:val="28"/>
          <w:szCs w:val="28"/>
        </w:rPr>
        <w:t>л –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межнационального взаимодействия и сотрудничества посредством контактов ГНБ с национальными диаспорами республики. В рамках </w:t>
      </w:r>
      <w:r w:rsidR="00A81AF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17E80">
        <w:rPr>
          <w:rFonts w:ascii="Times New Roman" w:hAnsi="Times New Roman" w:cs="Times New Roman"/>
          <w:sz w:val="28"/>
          <w:szCs w:val="28"/>
        </w:rPr>
        <w:t xml:space="preserve">были подготовлены и проведены </w:t>
      </w:r>
      <w:r>
        <w:rPr>
          <w:rFonts w:ascii="Times New Roman" w:hAnsi="Times New Roman" w:cs="Times New Roman"/>
          <w:sz w:val="28"/>
          <w:szCs w:val="28"/>
        </w:rPr>
        <w:t>компл</w:t>
      </w:r>
      <w:r w:rsidR="000A7F4A">
        <w:rPr>
          <w:rFonts w:ascii="Times New Roman" w:hAnsi="Times New Roman" w:cs="Times New Roman"/>
          <w:sz w:val="28"/>
          <w:szCs w:val="28"/>
        </w:rPr>
        <w:t>ексные мероприятия,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турецко-месхетинской, армянской</w:t>
      </w:r>
      <w:r w:rsidR="000A7F4A">
        <w:rPr>
          <w:rFonts w:ascii="Times New Roman" w:hAnsi="Times New Roman" w:cs="Times New Roman"/>
          <w:sz w:val="28"/>
          <w:szCs w:val="28"/>
        </w:rPr>
        <w:t xml:space="preserve"> и др. диаспорам.</w:t>
      </w:r>
      <w:r w:rsidR="00B17E80">
        <w:rPr>
          <w:rFonts w:ascii="Times New Roman" w:hAnsi="Times New Roman" w:cs="Times New Roman"/>
          <w:sz w:val="28"/>
          <w:szCs w:val="28"/>
        </w:rPr>
        <w:t xml:space="preserve"> </w:t>
      </w:r>
      <w:r w:rsidR="007B7B63">
        <w:rPr>
          <w:rFonts w:ascii="Times New Roman" w:hAnsi="Times New Roman" w:cs="Times New Roman"/>
          <w:sz w:val="28"/>
          <w:szCs w:val="28"/>
        </w:rPr>
        <w:t>Велась работа над электронной энциклопедией «Многоголосая культура народов КБР»</w:t>
      </w:r>
      <w:r w:rsidR="00A81AF1">
        <w:rPr>
          <w:rFonts w:ascii="Times New Roman" w:hAnsi="Times New Roman" w:cs="Times New Roman"/>
          <w:sz w:val="28"/>
          <w:szCs w:val="28"/>
        </w:rPr>
        <w:t xml:space="preserve">, завершение которой пройдет в </w:t>
      </w:r>
      <w:r w:rsidR="00A81AF1" w:rsidRPr="00212D70">
        <w:rPr>
          <w:rFonts w:ascii="Times New Roman" w:hAnsi="Times New Roman" w:cs="Times New Roman"/>
          <w:i/>
          <w:sz w:val="28"/>
          <w:szCs w:val="28"/>
        </w:rPr>
        <w:t>1 кв. 2019</w:t>
      </w:r>
      <w:r w:rsidR="00A81A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22BE" w:rsidRPr="0035340C" w:rsidRDefault="00042E0E" w:rsidP="00260ECC">
      <w:pPr>
        <w:pStyle w:val="a3"/>
        <w:keepNext/>
        <w:spacing w:before="240"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3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3B87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3B000F" w:rsidRPr="0035340C">
        <w:rPr>
          <w:rFonts w:ascii="Times New Roman" w:hAnsi="Times New Roman" w:cs="Times New Roman"/>
          <w:b/>
          <w:sz w:val="28"/>
          <w:szCs w:val="28"/>
        </w:rPr>
        <w:t>эффективности обслуживания пользователей</w:t>
      </w:r>
      <w:r w:rsidR="009344D8" w:rsidRPr="0035340C">
        <w:rPr>
          <w:rFonts w:ascii="Times New Roman" w:hAnsi="Times New Roman" w:cs="Times New Roman"/>
          <w:b/>
          <w:sz w:val="28"/>
          <w:szCs w:val="28"/>
        </w:rPr>
        <w:t xml:space="preserve"> путем развития новых информационных технологий и расширение спектра библиотечных форм общественно-массовых мероприятий</w:t>
      </w:r>
    </w:p>
    <w:p w:rsidR="00116FC6" w:rsidRDefault="0065078B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основные показатели деятельности библиотеки, </w:t>
      </w:r>
      <w:r w:rsidR="00CA7ADC">
        <w:rPr>
          <w:rFonts w:ascii="Times New Roman" w:hAnsi="Times New Roman" w:cs="Times New Roman"/>
          <w:sz w:val="28"/>
          <w:szCs w:val="28"/>
        </w:rPr>
        <w:t>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, что ГНБ </w:t>
      </w:r>
      <w:r w:rsidR="006633F7">
        <w:rPr>
          <w:rFonts w:ascii="Times New Roman" w:hAnsi="Times New Roman" w:cs="Times New Roman"/>
          <w:sz w:val="28"/>
          <w:szCs w:val="28"/>
        </w:rPr>
        <w:t xml:space="preserve">и ее услуги </w:t>
      </w:r>
      <w:r w:rsidR="00B17E8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633F7">
        <w:rPr>
          <w:rFonts w:ascii="Times New Roman" w:hAnsi="Times New Roman" w:cs="Times New Roman"/>
          <w:sz w:val="28"/>
          <w:szCs w:val="28"/>
        </w:rPr>
        <w:t xml:space="preserve">востребованы обществом. </w:t>
      </w:r>
      <w:r w:rsidR="00A6658D">
        <w:rPr>
          <w:rFonts w:ascii="Times New Roman" w:hAnsi="Times New Roman" w:cs="Times New Roman"/>
          <w:sz w:val="28"/>
          <w:szCs w:val="28"/>
        </w:rPr>
        <w:t xml:space="preserve">Подтверждением этого является </w:t>
      </w:r>
      <w:r w:rsidR="00116FC6">
        <w:rPr>
          <w:rFonts w:ascii="Times New Roman" w:hAnsi="Times New Roman" w:cs="Times New Roman"/>
          <w:sz w:val="28"/>
          <w:szCs w:val="28"/>
        </w:rPr>
        <w:t xml:space="preserve">рост основных показателей работы </w:t>
      </w:r>
      <w:r w:rsidR="00A6658D">
        <w:rPr>
          <w:rFonts w:ascii="Times New Roman" w:hAnsi="Times New Roman" w:cs="Times New Roman"/>
          <w:sz w:val="28"/>
          <w:szCs w:val="28"/>
        </w:rPr>
        <w:t>библиотеки</w:t>
      </w:r>
      <w:r w:rsidR="00580F20">
        <w:rPr>
          <w:rFonts w:ascii="Times New Roman" w:hAnsi="Times New Roman" w:cs="Times New Roman"/>
          <w:sz w:val="28"/>
          <w:szCs w:val="28"/>
        </w:rPr>
        <w:t>.</w:t>
      </w:r>
    </w:p>
    <w:p w:rsidR="004A4211" w:rsidRDefault="00116FC6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число пользователей ГНБ увеличилось за </w:t>
      </w:r>
      <w:r w:rsidRPr="00212D7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(</w:t>
      </w:r>
      <w:r w:rsidRPr="00212D70">
        <w:rPr>
          <w:rFonts w:ascii="Times New Roman" w:hAnsi="Times New Roman" w:cs="Times New Roman"/>
          <w:i/>
          <w:sz w:val="28"/>
          <w:szCs w:val="28"/>
        </w:rPr>
        <w:t>2014-2018 гг.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580F20">
        <w:rPr>
          <w:rFonts w:ascii="Times New Roman" w:hAnsi="Times New Roman" w:cs="Times New Roman"/>
          <w:b/>
          <w:sz w:val="28"/>
          <w:szCs w:val="28"/>
        </w:rPr>
        <w:t>32%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A4211">
        <w:rPr>
          <w:rFonts w:ascii="Times New Roman" w:hAnsi="Times New Roman" w:cs="Times New Roman"/>
          <w:sz w:val="28"/>
          <w:szCs w:val="28"/>
        </w:rPr>
        <w:t xml:space="preserve">осещаемость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4211">
        <w:rPr>
          <w:rFonts w:ascii="Times New Roman" w:hAnsi="Times New Roman" w:cs="Times New Roman"/>
          <w:sz w:val="28"/>
          <w:szCs w:val="28"/>
        </w:rPr>
        <w:t xml:space="preserve">на </w:t>
      </w:r>
      <w:r w:rsidR="00DA0B12" w:rsidRPr="00580F20">
        <w:rPr>
          <w:rFonts w:ascii="Times New Roman" w:hAnsi="Times New Roman" w:cs="Times New Roman"/>
          <w:b/>
          <w:sz w:val="28"/>
          <w:szCs w:val="28"/>
        </w:rPr>
        <w:t>25</w:t>
      </w:r>
      <w:r w:rsidR="004A4211" w:rsidRPr="00580F20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A4211">
        <w:rPr>
          <w:rFonts w:ascii="Times New Roman" w:hAnsi="Times New Roman" w:cs="Times New Roman"/>
          <w:sz w:val="28"/>
          <w:szCs w:val="28"/>
        </w:rPr>
        <w:t xml:space="preserve">ниговыдача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4211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4A4211" w:rsidRPr="00580F20">
        <w:rPr>
          <w:rFonts w:ascii="Times New Roman" w:hAnsi="Times New Roman" w:cs="Times New Roman"/>
          <w:b/>
          <w:sz w:val="28"/>
          <w:szCs w:val="28"/>
        </w:rPr>
        <w:t>9%</w:t>
      </w:r>
      <w:r w:rsidR="004A4211">
        <w:rPr>
          <w:rFonts w:ascii="Times New Roman" w:hAnsi="Times New Roman" w:cs="Times New Roman"/>
          <w:sz w:val="28"/>
          <w:szCs w:val="28"/>
        </w:rPr>
        <w:t>.</w:t>
      </w:r>
    </w:p>
    <w:p w:rsidR="00420ADA" w:rsidRDefault="00420ADA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форм библиотечного обслуживания в последние годы регулярно проводился мониторинг читательского мнения о качестве услуг</w:t>
      </w:r>
      <w:r w:rsidR="0011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116FC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библиотекой.</w:t>
      </w:r>
    </w:p>
    <w:p w:rsidR="00116FC6" w:rsidRDefault="00420ADA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ГНБ создана страница «Независимая оценка качества оказания библиотечных услуг». По подсчетам средний показатель удовлетворенности состав</w:t>
      </w:r>
      <w:r w:rsidR="00116FC6">
        <w:rPr>
          <w:rFonts w:ascii="Times New Roman" w:hAnsi="Times New Roman" w:cs="Times New Roman"/>
          <w:sz w:val="28"/>
          <w:szCs w:val="28"/>
        </w:rPr>
        <w:t xml:space="preserve">лял </w:t>
      </w:r>
      <w:r w:rsidRPr="00116FC6">
        <w:rPr>
          <w:rFonts w:ascii="Times New Roman" w:hAnsi="Times New Roman" w:cs="Times New Roman"/>
          <w:b/>
          <w:sz w:val="28"/>
          <w:szCs w:val="28"/>
        </w:rPr>
        <w:t>94%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C6">
        <w:rPr>
          <w:rFonts w:ascii="Times New Roman" w:hAnsi="Times New Roman" w:cs="Times New Roman"/>
          <w:sz w:val="28"/>
          <w:szCs w:val="28"/>
        </w:rPr>
        <w:t xml:space="preserve">в </w:t>
      </w:r>
      <w:r w:rsidRPr="00212D70">
        <w:rPr>
          <w:rFonts w:ascii="Times New Roman" w:hAnsi="Times New Roman" w:cs="Times New Roman"/>
          <w:i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6F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6FC6">
        <w:rPr>
          <w:rFonts w:ascii="Times New Roman" w:hAnsi="Times New Roman" w:cs="Times New Roman"/>
          <w:b/>
          <w:sz w:val="28"/>
          <w:szCs w:val="28"/>
        </w:rPr>
        <w:t>95%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C6">
        <w:rPr>
          <w:rFonts w:ascii="Times New Roman" w:hAnsi="Times New Roman" w:cs="Times New Roman"/>
          <w:sz w:val="28"/>
          <w:szCs w:val="28"/>
        </w:rPr>
        <w:t xml:space="preserve">в </w:t>
      </w:r>
      <w:r w:rsidRPr="00212D70">
        <w:rPr>
          <w:rFonts w:ascii="Times New Roman" w:hAnsi="Times New Roman" w:cs="Times New Roman"/>
          <w:i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6FC6">
        <w:rPr>
          <w:rFonts w:ascii="Times New Roman" w:hAnsi="Times New Roman" w:cs="Times New Roman"/>
          <w:sz w:val="28"/>
          <w:szCs w:val="28"/>
        </w:rPr>
        <w:t>у.</w:t>
      </w:r>
    </w:p>
    <w:p w:rsidR="00116FC6" w:rsidRDefault="00116FC6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обслуживания пользователей также способствовали мероприятия</w:t>
      </w:r>
      <w:r w:rsidR="002F5133">
        <w:rPr>
          <w:rFonts w:ascii="Times New Roman" w:hAnsi="Times New Roman" w:cs="Times New Roman"/>
          <w:sz w:val="28"/>
          <w:szCs w:val="28"/>
        </w:rPr>
        <w:t xml:space="preserve"> технического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6BF" w:rsidRDefault="00D526BF" w:rsidP="00260ECC">
      <w:pPr>
        <w:pStyle w:val="1"/>
        <w:widowControl/>
        <w:numPr>
          <w:ilvl w:val="0"/>
          <w:numId w:val="2"/>
        </w:numPr>
        <w:spacing w:before="0" w:beforeAutospacing="0" w:after="200" w:afterAutospacing="0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ввод в эксплуатацию сети Wi-Fi для пользователей библиотеки;</w:t>
      </w:r>
    </w:p>
    <w:p w:rsidR="00CE0D2D" w:rsidRPr="0079596C" w:rsidRDefault="00CE0D2D" w:rsidP="00260ECC">
      <w:pPr>
        <w:pStyle w:val="1"/>
        <w:widowControl/>
        <w:numPr>
          <w:ilvl w:val="0"/>
          <w:numId w:val="2"/>
        </w:numPr>
        <w:spacing w:before="0" w:beforeAutospacing="0" w:after="200" w:afterAutospacing="0"/>
        <w:ind w:left="436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</w:t>
      </w:r>
      <w:r w:rsidR="002F513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в работу ГНБ административны</w:t>
      </w:r>
      <w:r w:rsidR="00B17E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B17E8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«Предоставление доступа к справочно-поисковому аппарату библиотек, базам данных», «Предоставление доступа к оцифрованным изданиям, хранящимся в библиотеке, в том числе к ценному фонду»;</w:t>
      </w:r>
    </w:p>
    <w:p w:rsidR="00D526BF" w:rsidRDefault="00D526BF" w:rsidP="00260ECC">
      <w:pPr>
        <w:pStyle w:val="1"/>
        <w:widowControl/>
        <w:numPr>
          <w:ilvl w:val="0"/>
          <w:numId w:val="3"/>
        </w:numPr>
        <w:spacing w:before="0" w:beforeAutospacing="0" w:after="200" w:afterAutospacing="0"/>
        <w:ind w:left="720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оцифровк</w:t>
      </w:r>
      <w:r w:rsidR="00116FC6">
        <w:rPr>
          <w:rFonts w:ascii="Times New Roman" w:hAnsi="Times New Roman"/>
          <w:sz w:val="28"/>
          <w:szCs w:val="28"/>
        </w:rPr>
        <w:t>а</w:t>
      </w:r>
      <w:r w:rsidRPr="0079596C">
        <w:rPr>
          <w:rFonts w:ascii="Times New Roman" w:hAnsi="Times New Roman"/>
          <w:sz w:val="28"/>
          <w:szCs w:val="28"/>
        </w:rPr>
        <w:t xml:space="preserve"> краеведческих изданий;</w:t>
      </w:r>
    </w:p>
    <w:p w:rsidR="00D526BF" w:rsidRPr="002A4560" w:rsidRDefault="00D526BF" w:rsidP="00260ECC">
      <w:pPr>
        <w:pStyle w:val="1"/>
        <w:widowControl/>
        <w:numPr>
          <w:ilvl w:val="0"/>
          <w:numId w:val="3"/>
        </w:numPr>
        <w:spacing w:before="0" w:beforeAutospacing="0" w:after="200" w:afterAutospacing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</w:t>
      </w:r>
      <w:r w:rsidR="00116FC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тестов</w:t>
      </w:r>
      <w:r w:rsidR="00116FC6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доступ</w:t>
      </w:r>
      <w:r w:rsidR="00116F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м</w:t>
      </w:r>
      <w:r w:rsidRPr="002A4560">
        <w:rPr>
          <w:rFonts w:ascii="Times New Roman" w:hAnsi="Times New Roman"/>
          <w:sz w:val="28"/>
          <w:szCs w:val="28"/>
        </w:rPr>
        <w:t>обильн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A4560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е</w:t>
      </w:r>
      <w:r w:rsidRPr="002A4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платформе </w:t>
      </w:r>
      <w:r w:rsidRPr="002A4560">
        <w:rPr>
          <w:rFonts w:ascii="Times New Roman" w:hAnsi="Times New Roman"/>
          <w:sz w:val="28"/>
          <w:szCs w:val="28"/>
        </w:rPr>
        <w:t>«Лит</w:t>
      </w:r>
      <w:r w:rsidR="00B17E80">
        <w:rPr>
          <w:rFonts w:ascii="Times New Roman" w:hAnsi="Times New Roman"/>
          <w:sz w:val="28"/>
          <w:szCs w:val="28"/>
        </w:rPr>
        <w:t>ературные ресурсы</w:t>
      </w:r>
      <w:r w:rsidRPr="002A45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526BF" w:rsidRDefault="00D526BF" w:rsidP="00260ECC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116F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Pr="00CC33BA">
        <w:rPr>
          <w:rFonts w:ascii="Times New Roman" w:hAnsi="Times New Roman" w:cs="Times New Roman"/>
          <w:sz w:val="28"/>
          <w:szCs w:val="28"/>
        </w:rPr>
        <w:t xml:space="preserve">к </w:t>
      </w:r>
      <w:r w:rsidRPr="00FC2CA9">
        <w:rPr>
          <w:rFonts w:ascii="Times New Roman" w:hAnsi="Times New Roman"/>
          <w:sz w:val="28"/>
          <w:szCs w:val="28"/>
        </w:rPr>
        <w:t>собственным</w:t>
      </w:r>
      <w:r w:rsidRPr="00CC33BA">
        <w:rPr>
          <w:rFonts w:ascii="Times New Roman" w:hAnsi="Times New Roman" w:cs="Times New Roman"/>
          <w:sz w:val="28"/>
          <w:szCs w:val="28"/>
        </w:rPr>
        <w:t xml:space="preserve"> электронным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33">
        <w:rPr>
          <w:rFonts w:ascii="Times New Roman" w:hAnsi="Times New Roman" w:cs="Times New Roman"/>
          <w:sz w:val="28"/>
          <w:szCs w:val="28"/>
        </w:rPr>
        <w:t>в режиме онлайн в сети Интернет;</w:t>
      </w:r>
    </w:p>
    <w:p w:rsidR="00116FC6" w:rsidRPr="00116FC6" w:rsidRDefault="00116FC6" w:rsidP="00260ECC">
      <w:pPr>
        <w:pStyle w:val="1"/>
        <w:widowControl/>
        <w:numPr>
          <w:ilvl w:val="0"/>
          <w:numId w:val="3"/>
        </w:numPr>
        <w:spacing w:before="0" w:beforeAutospacing="0" w:after="200" w:afterAutospacing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поддержка культурно-массовых мероприятий путем создания</w:t>
      </w:r>
      <w:r w:rsidRPr="0011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видеопрезентаций, видеорядов и видеороликов. Только в </w:t>
      </w:r>
      <w:r w:rsidRPr="00212D70">
        <w:rPr>
          <w:rFonts w:ascii="Times New Roman" w:hAnsi="Times New Roman" w:cs="Times New Roman"/>
          <w:i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7E80">
        <w:rPr>
          <w:rFonts w:ascii="Times New Roman" w:hAnsi="Times New Roman" w:cs="Times New Roman"/>
          <w:sz w:val="28"/>
          <w:szCs w:val="28"/>
        </w:rPr>
        <w:t xml:space="preserve">силами сотрудников библиотеки </w:t>
      </w:r>
      <w:r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 w:rsidRPr="005A3C01">
        <w:rPr>
          <w:rFonts w:ascii="Times New Roman" w:hAnsi="Times New Roman" w:cs="Times New Roman"/>
          <w:b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 </w:t>
      </w:r>
      <w:r w:rsidRPr="005A3C01">
        <w:rPr>
          <w:rFonts w:ascii="Times New Roman" w:hAnsi="Times New Roman" w:cs="Times New Roman"/>
          <w:b/>
          <w:sz w:val="28"/>
          <w:szCs w:val="28"/>
        </w:rPr>
        <w:t>1986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2F5133">
        <w:rPr>
          <w:rFonts w:ascii="Times New Roman" w:hAnsi="Times New Roman" w:cs="Times New Roman"/>
          <w:sz w:val="28"/>
          <w:szCs w:val="28"/>
        </w:rPr>
        <w:t>;</w:t>
      </w:r>
    </w:p>
    <w:p w:rsidR="00116FC6" w:rsidRDefault="002F5133" w:rsidP="00260ECC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16FC6">
        <w:rPr>
          <w:rFonts w:ascii="Times New Roman" w:hAnsi="Times New Roman"/>
          <w:sz w:val="28"/>
          <w:szCs w:val="28"/>
        </w:rPr>
        <w:t>оздание актуальных страниц и рубрик на сайте библиотеки:</w:t>
      </w:r>
    </w:p>
    <w:p w:rsidR="00D526BF" w:rsidRPr="00AB7D63" w:rsidRDefault="00D526BF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33577891"/>
      <w:r w:rsidRPr="00AB7D63">
        <w:rPr>
          <w:rFonts w:ascii="Times New Roman" w:eastAsia="Calibri" w:hAnsi="Times New Roman" w:cs="Times New Roman"/>
          <w:sz w:val="28"/>
          <w:szCs w:val="28"/>
        </w:rPr>
        <w:lastRenderedPageBreak/>
        <w:t>«Книги на все времена»;</w:t>
      </w:r>
    </w:p>
    <w:p w:rsidR="00D526BF" w:rsidRPr="00AB7D63" w:rsidRDefault="00D526BF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«Интеллектуальный бестселлер: Читает весь мир»;</w:t>
      </w:r>
    </w:p>
    <w:p w:rsidR="00D526BF" w:rsidRPr="00AB7D63" w:rsidRDefault="00D526BF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«2018 год – Год добровольца (волонтера)»;</w:t>
      </w:r>
    </w:p>
    <w:p w:rsidR="00D526BF" w:rsidRPr="00AB7D63" w:rsidRDefault="00D526BF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«Каталог библиотечных сайтов»;</w:t>
      </w:r>
    </w:p>
    <w:p w:rsidR="00D526BF" w:rsidRPr="00AB7D63" w:rsidRDefault="00D526BF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«Конкурсы»;</w:t>
      </w:r>
    </w:p>
    <w:p w:rsidR="00D526BF" w:rsidRPr="00AB7D63" w:rsidRDefault="00116FC6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526BF" w:rsidRPr="00AB7D63">
        <w:rPr>
          <w:rFonts w:ascii="Times New Roman" w:eastAsia="Calibri" w:hAnsi="Times New Roman" w:cs="Times New Roman"/>
          <w:sz w:val="28"/>
          <w:szCs w:val="28"/>
        </w:rPr>
        <w:t>Наши награды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526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BF" w:rsidRPr="00AB7D63" w:rsidRDefault="00116FC6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526BF" w:rsidRPr="00AB7D63">
        <w:rPr>
          <w:rFonts w:ascii="Times New Roman" w:eastAsia="Calibri" w:hAnsi="Times New Roman" w:cs="Times New Roman"/>
          <w:sz w:val="28"/>
          <w:szCs w:val="28"/>
        </w:rPr>
        <w:t xml:space="preserve">Календарь знаменательных и памятных дат </w:t>
      </w:r>
      <w:r>
        <w:rPr>
          <w:rFonts w:ascii="Times New Roman" w:eastAsia="Calibri" w:hAnsi="Times New Roman" w:cs="Times New Roman"/>
          <w:sz w:val="28"/>
          <w:szCs w:val="28"/>
        </w:rPr>
        <w:t>мира»</w:t>
      </w:r>
      <w:r w:rsidR="00D526BF" w:rsidRPr="00AB7D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B1C" w:rsidRDefault="00116FC6" w:rsidP="00260EC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526BF" w:rsidRPr="00AB7D63">
        <w:rPr>
          <w:rFonts w:ascii="Times New Roman" w:eastAsia="Calibri" w:hAnsi="Times New Roman" w:cs="Times New Roman"/>
          <w:sz w:val="28"/>
          <w:szCs w:val="28"/>
        </w:rPr>
        <w:t>Время. События. Люди: Календарь знаменательных и памятных краеведческих дат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74B1C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2F5133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0"/>
    <w:p w:rsidR="00B17E80" w:rsidRDefault="002F5133" w:rsidP="00260ECC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6BF">
        <w:rPr>
          <w:rFonts w:ascii="Times New Roman" w:hAnsi="Times New Roman"/>
          <w:sz w:val="28"/>
          <w:szCs w:val="28"/>
        </w:rPr>
        <w:t xml:space="preserve">бучение сотрудников </w:t>
      </w:r>
      <w:r w:rsidR="00B17E80">
        <w:rPr>
          <w:rFonts w:ascii="Times New Roman" w:hAnsi="Times New Roman"/>
          <w:sz w:val="28"/>
          <w:szCs w:val="28"/>
        </w:rPr>
        <w:t>б</w:t>
      </w:r>
      <w:r w:rsidR="00D526BF">
        <w:rPr>
          <w:rFonts w:ascii="Times New Roman" w:hAnsi="Times New Roman"/>
          <w:sz w:val="28"/>
          <w:szCs w:val="28"/>
        </w:rPr>
        <w:t>иблиотеки по темам: «Работа с прикладным программным обеспечением», «Работа с электронной почтой», «Работа с офисным программным обеспечением»</w:t>
      </w:r>
      <w:r w:rsidR="00B17E80">
        <w:rPr>
          <w:rFonts w:ascii="Times New Roman" w:hAnsi="Times New Roman"/>
          <w:sz w:val="28"/>
          <w:szCs w:val="28"/>
        </w:rPr>
        <w:t>.</w:t>
      </w:r>
    </w:p>
    <w:p w:rsidR="00D526BF" w:rsidRPr="003E6034" w:rsidRDefault="002F5133" w:rsidP="00260ECC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6BF" w:rsidRPr="003E6034">
        <w:rPr>
          <w:rFonts w:ascii="Times New Roman" w:hAnsi="Times New Roman"/>
          <w:sz w:val="28"/>
          <w:szCs w:val="28"/>
        </w:rPr>
        <w:t>беспечен</w:t>
      </w:r>
      <w:r w:rsidR="00874B1C">
        <w:rPr>
          <w:rFonts w:ascii="Times New Roman" w:hAnsi="Times New Roman"/>
          <w:sz w:val="28"/>
          <w:szCs w:val="28"/>
        </w:rPr>
        <w:t>ие</w:t>
      </w:r>
      <w:r w:rsidR="00D526BF" w:rsidRPr="003E6034">
        <w:rPr>
          <w:rFonts w:ascii="Times New Roman" w:hAnsi="Times New Roman"/>
          <w:sz w:val="28"/>
          <w:szCs w:val="28"/>
        </w:rPr>
        <w:t xml:space="preserve"> </w:t>
      </w:r>
      <w:r w:rsidR="00874B1C">
        <w:rPr>
          <w:rFonts w:ascii="Times New Roman" w:hAnsi="Times New Roman"/>
          <w:sz w:val="28"/>
          <w:szCs w:val="28"/>
        </w:rPr>
        <w:t xml:space="preserve">свободного </w:t>
      </w:r>
      <w:r w:rsidR="00D526BF" w:rsidRPr="003E6034">
        <w:rPr>
          <w:rFonts w:ascii="Times New Roman" w:hAnsi="Times New Roman" w:cs="Times New Roman"/>
          <w:sz w:val="28"/>
          <w:szCs w:val="28"/>
        </w:rPr>
        <w:t>доступ</w:t>
      </w:r>
      <w:r w:rsidR="00874B1C">
        <w:rPr>
          <w:rFonts w:ascii="Times New Roman" w:hAnsi="Times New Roman" w:cs="Times New Roman"/>
          <w:sz w:val="28"/>
          <w:szCs w:val="28"/>
        </w:rPr>
        <w:t>а</w:t>
      </w:r>
      <w:r w:rsidR="00D526BF" w:rsidRPr="003E6034">
        <w:rPr>
          <w:rFonts w:ascii="Times New Roman" w:hAnsi="Times New Roman"/>
          <w:sz w:val="28"/>
          <w:szCs w:val="28"/>
        </w:rPr>
        <w:t xml:space="preserve"> </w:t>
      </w:r>
      <w:r w:rsidR="00874B1C">
        <w:rPr>
          <w:rFonts w:ascii="Times New Roman" w:hAnsi="Times New Roman"/>
          <w:sz w:val="28"/>
          <w:szCs w:val="28"/>
        </w:rPr>
        <w:t>пользовател</w:t>
      </w:r>
      <w:r w:rsidR="00390523">
        <w:rPr>
          <w:rFonts w:ascii="Times New Roman" w:hAnsi="Times New Roman"/>
          <w:sz w:val="28"/>
          <w:szCs w:val="28"/>
        </w:rPr>
        <w:t xml:space="preserve">ей </w:t>
      </w:r>
      <w:r w:rsidR="00D526BF" w:rsidRPr="003E6034">
        <w:rPr>
          <w:rFonts w:ascii="Times New Roman" w:hAnsi="Times New Roman" w:cs="Times New Roman"/>
          <w:sz w:val="28"/>
          <w:szCs w:val="28"/>
        </w:rPr>
        <w:t xml:space="preserve">к </w:t>
      </w:r>
      <w:r w:rsidR="00B17E80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B17E80" w:rsidRPr="00B17E80">
        <w:rPr>
          <w:rFonts w:ascii="Times New Roman" w:hAnsi="Times New Roman" w:cs="Times New Roman"/>
          <w:b/>
          <w:sz w:val="28"/>
          <w:szCs w:val="28"/>
        </w:rPr>
        <w:t>40</w:t>
      </w:r>
      <w:r w:rsidR="00B17E80">
        <w:rPr>
          <w:rFonts w:ascii="Times New Roman" w:hAnsi="Times New Roman" w:cs="Times New Roman"/>
          <w:sz w:val="28"/>
          <w:szCs w:val="28"/>
        </w:rPr>
        <w:t xml:space="preserve"> </w:t>
      </w:r>
      <w:r w:rsidR="00D526BF" w:rsidRPr="003E6034">
        <w:rPr>
          <w:rFonts w:ascii="Times New Roman" w:hAnsi="Times New Roman" w:cs="Times New Roman"/>
          <w:sz w:val="28"/>
          <w:szCs w:val="28"/>
        </w:rPr>
        <w:t>корпоративн</w:t>
      </w:r>
      <w:r w:rsidR="00B17E80">
        <w:rPr>
          <w:rFonts w:ascii="Times New Roman" w:hAnsi="Times New Roman" w:cs="Times New Roman"/>
          <w:sz w:val="28"/>
          <w:szCs w:val="28"/>
        </w:rPr>
        <w:t xml:space="preserve">ым </w:t>
      </w:r>
      <w:r w:rsidR="00D526BF" w:rsidRPr="003E6034">
        <w:rPr>
          <w:rFonts w:ascii="Times New Roman" w:hAnsi="Times New Roman" w:cs="Times New Roman"/>
          <w:sz w:val="28"/>
          <w:szCs w:val="28"/>
        </w:rPr>
        <w:t>информационн</w:t>
      </w:r>
      <w:r w:rsidR="00B17E80">
        <w:rPr>
          <w:rFonts w:ascii="Times New Roman" w:hAnsi="Times New Roman" w:cs="Times New Roman"/>
          <w:sz w:val="28"/>
          <w:szCs w:val="28"/>
        </w:rPr>
        <w:t xml:space="preserve">ым </w:t>
      </w:r>
      <w:r w:rsidR="00D526BF" w:rsidRPr="003E6034">
        <w:rPr>
          <w:rFonts w:ascii="Times New Roman" w:hAnsi="Times New Roman" w:cs="Times New Roman"/>
          <w:sz w:val="28"/>
          <w:szCs w:val="28"/>
        </w:rPr>
        <w:t>ресурс</w:t>
      </w:r>
      <w:r w:rsidR="00B17E80">
        <w:rPr>
          <w:rFonts w:ascii="Times New Roman" w:hAnsi="Times New Roman" w:cs="Times New Roman"/>
          <w:sz w:val="28"/>
          <w:szCs w:val="28"/>
        </w:rPr>
        <w:t xml:space="preserve">ам, </w:t>
      </w:r>
      <w:r w:rsidR="00874B1C">
        <w:rPr>
          <w:rFonts w:ascii="Times New Roman" w:hAnsi="Times New Roman" w:cs="Times New Roman"/>
          <w:sz w:val="28"/>
          <w:szCs w:val="28"/>
        </w:rPr>
        <w:t>например</w:t>
      </w:r>
      <w:r w:rsidR="00D526BF" w:rsidRPr="003E6034">
        <w:rPr>
          <w:rFonts w:ascii="Times New Roman" w:hAnsi="Times New Roman" w:cs="Times New Roman"/>
          <w:sz w:val="28"/>
          <w:szCs w:val="28"/>
        </w:rPr>
        <w:t>: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 органов государственной власти РФ;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Главы КБР;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Правительства КБР;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Многофункционального центра КБР;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BA">
        <w:rPr>
          <w:rFonts w:ascii="Times New Roman" w:hAnsi="Times New Roman" w:cs="Times New Roman"/>
          <w:sz w:val="28"/>
          <w:szCs w:val="28"/>
        </w:rPr>
        <w:t>«Культура РФ (портал культурного наследия России)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Государственных услуг;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Правительства РФ;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Минюста РФ;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Минздрава РФ;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Минкультуры РФ;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Счетной палаты РФ;</w:t>
      </w:r>
    </w:p>
    <w:p w:rsidR="000A7F4A" w:rsidRDefault="000A7F4A" w:rsidP="000A7F4A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уполномоченного по правам человека в РФ;</w:t>
      </w:r>
    </w:p>
    <w:p w:rsidR="00D526BF" w:rsidRPr="000A7F4A" w:rsidRDefault="000A7F4A" w:rsidP="00260ECC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4A">
        <w:rPr>
          <w:rFonts w:ascii="Times New Roman" w:hAnsi="Times New Roman" w:cs="Times New Roman"/>
          <w:sz w:val="28"/>
          <w:szCs w:val="28"/>
        </w:rPr>
        <w:t xml:space="preserve">сайт МВД России </w:t>
      </w:r>
      <w:r w:rsidR="00874B1C" w:rsidRPr="000A7F4A">
        <w:rPr>
          <w:rFonts w:ascii="Times New Roman" w:hAnsi="Times New Roman" w:cs="Times New Roman"/>
          <w:sz w:val="28"/>
          <w:szCs w:val="28"/>
        </w:rPr>
        <w:t>и др.</w:t>
      </w:r>
    </w:p>
    <w:p w:rsidR="00615124" w:rsidRDefault="00CA7ADC" w:rsidP="00260ECC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за отчетный период укрепила свой статус как информационного, культурно-просветительского</w:t>
      </w:r>
      <w:r w:rsidR="00615124">
        <w:rPr>
          <w:rFonts w:ascii="Times New Roman" w:hAnsi="Times New Roman"/>
          <w:sz w:val="28"/>
          <w:szCs w:val="28"/>
        </w:rPr>
        <w:t xml:space="preserve"> учреждения.</w:t>
      </w:r>
      <w:r>
        <w:rPr>
          <w:rFonts w:ascii="Times New Roman" w:hAnsi="Times New Roman"/>
          <w:sz w:val="28"/>
          <w:szCs w:val="28"/>
        </w:rPr>
        <w:t xml:space="preserve"> Подтверждением этого является увеличение числа </w:t>
      </w:r>
      <w:r w:rsidR="00615124">
        <w:rPr>
          <w:rFonts w:ascii="Times New Roman" w:hAnsi="Times New Roman"/>
          <w:sz w:val="28"/>
          <w:szCs w:val="28"/>
        </w:rPr>
        <w:t xml:space="preserve">проводимых </w:t>
      </w:r>
      <w:r>
        <w:rPr>
          <w:rFonts w:ascii="Times New Roman" w:hAnsi="Times New Roman"/>
          <w:sz w:val="28"/>
          <w:szCs w:val="28"/>
        </w:rPr>
        <w:t>культурно массовых мероприятий</w:t>
      </w:r>
      <w:r w:rsidR="00615124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сравнении с </w:t>
      </w:r>
      <w:r w:rsidRPr="005763D9">
        <w:rPr>
          <w:rFonts w:ascii="Times New Roman" w:hAnsi="Times New Roman"/>
          <w:i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годом число массовых мероприятий </w:t>
      </w:r>
      <w:r w:rsidR="00615124">
        <w:rPr>
          <w:rFonts w:ascii="Times New Roman" w:hAnsi="Times New Roman"/>
          <w:sz w:val="28"/>
          <w:szCs w:val="28"/>
        </w:rPr>
        <w:t xml:space="preserve">в </w:t>
      </w:r>
      <w:r w:rsidR="00615124" w:rsidRPr="005763D9">
        <w:rPr>
          <w:rFonts w:ascii="Times New Roman" w:hAnsi="Times New Roman"/>
          <w:i/>
          <w:sz w:val="28"/>
          <w:szCs w:val="28"/>
        </w:rPr>
        <w:t>2018</w:t>
      </w:r>
      <w:r w:rsidR="006151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возросло более чем в </w:t>
      </w:r>
      <w:r w:rsidRPr="00B17E80">
        <w:rPr>
          <w:rFonts w:ascii="Times New Roman" w:hAnsi="Times New Roman"/>
          <w:b/>
          <w:sz w:val="28"/>
          <w:szCs w:val="28"/>
        </w:rPr>
        <w:t xml:space="preserve">три </w:t>
      </w:r>
      <w:r w:rsidRPr="00390523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и составило </w:t>
      </w:r>
      <w:r w:rsidRPr="00615124">
        <w:rPr>
          <w:rFonts w:ascii="Times New Roman" w:hAnsi="Times New Roman"/>
          <w:b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.</w:t>
      </w:r>
    </w:p>
    <w:p w:rsidR="00CA7ADC" w:rsidRDefault="00615124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и число их посещений. Так, в </w:t>
      </w:r>
      <w:r w:rsidRPr="005763D9">
        <w:rPr>
          <w:rFonts w:ascii="Times New Roman" w:hAnsi="Times New Roman"/>
          <w:i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 число посещений –</w:t>
      </w:r>
      <w:r w:rsidRPr="00615124">
        <w:rPr>
          <w:rFonts w:ascii="Times New Roman" w:hAnsi="Times New Roman"/>
          <w:b/>
          <w:sz w:val="28"/>
          <w:szCs w:val="28"/>
        </w:rPr>
        <w:t>13897</w:t>
      </w:r>
      <w:r>
        <w:rPr>
          <w:rFonts w:ascii="Times New Roman" w:hAnsi="Times New Roman"/>
          <w:sz w:val="28"/>
          <w:szCs w:val="28"/>
        </w:rPr>
        <w:t xml:space="preserve">, что почти в </w:t>
      </w:r>
      <w:r w:rsidR="000A7F4A" w:rsidRPr="000A7F4A">
        <w:rPr>
          <w:rFonts w:ascii="Times New Roman" w:hAnsi="Times New Roman"/>
          <w:b/>
          <w:sz w:val="28"/>
          <w:szCs w:val="28"/>
        </w:rPr>
        <w:t>2,5</w:t>
      </w:r>
      <w:r w:rsidR="000A7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раза больше показателя </w:t>
      </w:r>
      <w:r w:rsidRPr="001F72AE">
        <w:rPr>
          <w:rFonts w:ascii="Times New Roman" w:hAnsi="Times New Roman"/>
          <w:i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Pr="00B17E80">
        <w:rPr>
          <w:rFonts w:ascii="Times New Roman" w:hAnsi="Times New Roman"/>
          <w:b/>
          <w:sz w:val="28"/>
          <w:szCs w:val="28"/>
        </w:rPr>
        <w:t>5500</w:t>
      </w:r>
      <w:r>
        <w:rPr>
          <w:rFonts w:ascii="Times New Roman" w:hAnsi="Times New Roman"/>
          <w:sz w:val="28"/>
          <w:szCs w:val="28"/>
        </w:rPr>
        <w:t>).</w:t>
      </w:r>
    </w:p>
    <w:p w:rsidR="00CA7ADC" w:rsidRDefault="00CA7ADC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Устойчивый рост показателя посещений мероприятий свидетельствует об их соответствии запросам целевой аудитории.</w:t>
      </w:r>
    </w:p>
    <w:p w:rsidR="004A0C86" w:rsidRDefault="00D1122C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2FE">
        <w:rPr>
          <w:rFonts w:ascii="Times New Roman" w:hAnsi="Times New Roman"/>
          <w:sz w:val="28"/>
          <w:szCs w:val="28"/>
        </w:rPr>
        <w:t xml:space="preserve">Всего за </w:t>
      </w:r>
      <w:r w:rsidRPr="005763D9">
        <w:rPr>
          <w:rFonts w:ascii="Times New Roman" w:hAnsi="Times New Roman"/>
          <w:i/>
          <w:sz w:val="28"/>
          <w:szCs w:val="28"/>
        </w:rPr>
        <w:t>2014-18</w:t>
      </w:r>
      <w:r w:rsidRPr="009002FE">
        <w:rPr>
          <w:rFonts w:ascii="Times New Roman" w:hAnsi="Times New Roman"/>
          <w:sz w:val="28"/>
          <w:szCs w:val="28"/>
        </w:rPr>
        <w:t xml:space="preserve"> годы было проведено </w:t>
      </w:r>
      <w:r w:rsidRPr="002F5133">
        <w:rPr>
          <w:rFonts w:ascii="Times New Roman" w:hAnsi="Times New Roman"/>
          <w:b/>
          <w:sz w:val="28"/>
          <w:szCs w:val="28"/>
        </w:rPr>
        <w:t>1097</w:t>
      </w:r>
      <w:r w:rsidRPr="009002FE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32E09" w:rsidRDefault="00232E09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Заслуживает внимание традиционная форма пропаганды фондов – книжно-иллюстративные и виртуальные выставки. Всего в </w:t>
      </w:r>
      <w:r w:rsidRPr="00232E0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-летний период было подготовлено </w:t>
      </w:r>
      <w:r w:rsidRPr="00232E09">
        <w:rPr>
          <w:rFonts w:ascii="Times New Roman" w:hAnsi="Times New Roman"/>
          <w:b/>
          <w:sz w:val="28"/>
          <w:szCs w:val="28"/>
        </w:rPr>
        <w:t>2373</w:t>
      </w:r>
      <w:r>
        <w:rPr>
          <w:rFonts w:ascii="Times New Roman" w:hAnsi="Times New Roman"/>
          <w:sz w:val="28"/>
          <w:szCs w:val="28"/>
        </w:rPr>
        <w:t xml:space="preserve"> экспозиции. Выставлял</w:t>
      </w:r>
      <w:r w:rsidR="000A7F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не только книги и периодические </w:t>
      </w:r>
      <w:r>
        <w:rPr>
          <w:rFonts w:ascii="Times New Roman" w:hAnsi="Times New Roman"/>
          <w:sz w:val="28"/>
          <w:szCs w:val="28"/>
        </w:rPr>
        <w:lastRenderedPageBreak/>
        <w:t>издания, но и карты, фотографии, предметы народной утвари, музейные экспонаты, блюда национальной кухни.</w:t>
      </w:r>
    </w:p>
    <w:p w:rsidR="005763D9" w:rsidRDefault="009002FE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5763D9">
        <w:rPr>
          <w:rFonts w:ascii="Times New Roman" w:hAnsi="Times New Roman" w:cs="Times New Roman"/>
          <w:i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A7F4A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0A7F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вошла такая форма деятельности, как проекты. </w:t>
      </w:r>
      <w:r w:rsidR="005763D9">
        <w:rPr>
          <w:rFonts w:ascii="Times New Roman" w:hAnsi="Times New Roman" w:cs="Times New Roman"/>
          <w:sz w:val="28"/>
          <w:szCs w:val="28"/>
        </w:rPr>
        <w:t>Доминирующим проектом каждый год становился проект, посвященный именн</w:t>
      </w:r>
      <w:r w:rsidR="000A7F4A">
        <w:rPr>
          <w:rFonts w:ascii="Times New Roman" w:hAnsi="Times New Roman" w:cs="Times New Roman"/>
          <w:sz w:val="28"/>
          <w:szCs w:val="28"/>
        </w:rPr>
        <w:t xml:space="preserve">ому </w:t>
      </w:r>
      <w:r w:rsidR="005763D9">
        <w:rPr>
          <w:rFonts w:ascii="Times New Roman" w:hAnsi="Times New Roman" w:cs="Times New Roman"/>
          <w:sz w:val="28"/>
          <w:szCs w:val="28"/>
        </w:rPr>
        <w:t>год</w:t>
      </w:r>
      <w:r w:rsidR="000A7F4A">
        <w:rPr>
          <w:rFonts w:ascii="Times New Roman" w:hAnsi="Times New Roman" w:cs="Times New Roman"/>
          <w:sz w:val="28"/>
          <w:szCs w:val="28"/>
        </w:rPr>
        <w:t>у</w:t>
      </w:r>
      <w:r w:rsidR="005763D9">
        <w:rPr>
          <w:rFonts w:ascii="Times New Roman" w:hAnsi="Times New Roman" w:cs="Times New Roman"/>
          <w:sz w:val="28"/>
          <w:szCs w:val="28"/>
        </w:rPr>
        <w:t>. Задача каждого из них – создание привлекательного образа библиотеки, максимальное раскрытие фонда по теме.</w:t>
      </w:r>
    </w:p>
    <w:p w:rsidR="000A7F4A" w:rsidRDefault="005763D9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повысить интерес молодежи к чтению, к формированию разносторонних знаний были подготовлены и успешно реализованы такие проекты, как: «Литература и кино – равноправный диалог?», «Российская береза и японская сакура – сплетение культур», «Вселенная Кулиева: поэтический марафон», «Жизнь в стиле ЭКО», «Культура – мост дружбы», «История в лицах: Правители России»</w:t>
      </w:r>
      <w:r w:rsidR="000A7F4A">
        <w:rPr>
          <w:rFonts w:ascii="Times New Roman" w:hAnsi="Times New Roman" w:cs="Times New Roman"/>
          <w:sz w:val="28"/>
          <w:szCs w:val="28"/>
        </w:rPr>
        <w:t>, «Время выбрало нас. Мы – волонтеры!».</w:t>
      </w:r>
    </w:p>
    <w:p w:rsidR="000A7F4A" w:rsidRDefault="00713B87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3B87">
        <w:rPr>
          <w:rFonts w:ascii="Times New Roman" w:hAnsi="Times New Roman" w:cs="Times New Roman"/>
          <w:i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запомнился проектами</w:t>
      </w:r>
      <w:r w:rsidR="009002FE">
        <w:rPr>
          <w:rFonts w:ascii="Times New Roman" w:hAnsi="Times New Roman" w:cs="Times New Roman"/>
          <w:sz w:val="28"/>
          <w:szCs w:val="28"/>
        </w:rPr>
        <w:t>:</w:t>
      </w:r>
      <w:r w:rsidR="009002FE" w:rsidRPr="0059371E">
        <w:rPr>
          <w:rFonts w:ascii="Times New Roman" w:hAnsi="Times New Roman" w:cs="Times New Roman"/>
          <w:sz w:val="28"/>
          <w:szCs w:val="28"/>
        </w:rPr>
        <w:t xml:space="preserve"> «Помним и чтим знаменитых земляков», </w:t>
      </w:r>
      <w:r w:rsidR="009002FE" w:rsidRPr="009002FE">
        <w:rPr>
          <w:rFonts w:ascii="Times New Roman" w:hAnsi="Times New Roman"/>
          <w:sz w:val="28"/>
          <w:szCs w:val="28"/>
        </w:rPr>
        <w:t>«Закон и право во имя молодежи»; «В лабиринте профессий»</w:t>
      </w:r>
      <w:r w:rsidR="009002FE">
        <w:rPr>
          <w:rFonts w:ascii="Times New Roman" w:hAnsi="Times New Roman"/>
          <w:sz w:val="28"/>
          <w:szCs w:val="28"/>
        </w:rPr>
        <w:t>, «Имя Сталинграда выжжено огнем»</w:t>
      </w:r>
      <w:r w:rsidR="000A7F4A">
        <w:rPr>
          <w:rFonts w:ascii="Times New Roman" w:hAnsi="Times New Roman"/>
          <w:sz w:val="28"/>
          <w:szCs w:val="28"/>
        </w:rPr>
        <w:t>.</w:t>
      </w:r>
    </w:p>
    <w:p w:rsidR="00713B87" w:rsidRDefault="00713B87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программный период библиотека также принимала участие</w:t>
      </w:r>
      <w:r w:rsidR="000A7F4A">
        <w:rPr>
          <w:rFonts w:ascii="Times New Roman" w:hAnsi="Times New Roman"/>
          <w:sz w:val="28"/>
          <w:szCs w:val="28"/>
        </w:rPr>
        <w:t xml:space="preserve"> в международных, всероссийских, региональных </w:t>
      </w:r>
      <w:r>
        <w:rPr>
          <w:rFonts w:ascii="Times New Roman" w:hAnsi="Times New Roman"/>
          <w:sz w:val="28"/>
          <w:szCs w:val="28"/>
        </w:rPr>
        <w:t>акциях, фестивалях, конкурсах, литературных марафонах: «Библионочь», «Ночь искусств»</w:t>
      </w:r>
      <w:r w:rsidR="00260E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«Поздравь ветерана», «Читаем детям о войне», «Герои нашей улицы – мы помним Вас!», </w:t>
      </w:r>
      <w:r w:rsidRPr="007A08F5">
        <w:rPr>
          <w:rFonts w:ascii="Times New Roman" w:hAnsi="Times New Roman"/>
          <w:sz w:val="28"/>
          <w:szCs w:val="28"/>
        </w:rPr>
        <w:t>«Свеча памяти»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8F5">
        <w:rPr>
          <w:rFonts w:ascii="Times New Roman" w:hAnsi="Times New Roman"/>
          <w:sz w:val="28"/>
          <w:szCs w:val="28"/>
        </w:rPr>
        <w:t>«День неизвестного солдата»;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6FD">
        <w:rPr>
          <w:rFonts w:ascii="Times New Roman" w:hAnsi="Times New Roman"/>
          <w:sz w:val="28"/>
          <w:szCs w:val="28"/>
        </w:rPr>
        <w:t>«Есть такая профессия – Родину защищать»</w:t>
      </w:r>
      <w:r>
        <w:rPr>
          <w:rFonts w:ascii="Times New Roman" w:hAnsi="Times New Roman"/>
          <w:sz w:val="28"/>
          <w:szCs w:val="28"/>
        </w:rPr>
        <w:t>; «Стоп ВИЧ</w:t>
      </w:r>
      <w:r w:rsidR="000A7F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СПИД», «Вместе ярче», «Читаем вместе Пушкина», «Формирование толерантности и профилактика экс</w:t>
      </w:r>
      <w:r w:rsidR="00260ECC">
        <w:rPr>
          <w:rFonts w:ascii="Times New Roman" w:hAnsi="Times New Roman"/>
          <w:sz w:val="28"/>
          <w:szCs w:val="28"/>
        </w:rPr>
        <w:t xml:space="preserve">тремизма в молодежной среде», </w:t>
      </w:r>
      <w:r>
        <w:rPr>
          <w:rFonts w:ascii="Times New Roman" w:hAnsi="Times New Roman"/>
          <w:sz w:val="28"/>
          <w:szCs w:val="28"/>
        </w:rPr>
        <w:t>«Культура – основа толерантности», «Б</w:t>
      </w:r>
      <w:r w:rsidR="000A7F4A">
        <w:rPr>
          <w:rFonts w:ascii="Times New Roman" w:hAnsi="Times New Roman"/>
          <w:sz w:val="28"/>
          <w:szCs w:val="28"/>
        </w:rPr>
        <w:t>ольшой этнографический диктант» и многих др.</w:t>
      </w:r>
    </w:p>
    <w:p w:rsidR="008B284C" w:rsidRDefault="008B284C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форм и методов проведения общественно-массовых мероприятий образовательно-воспитательного и культурно-просветительского характера укреплялись контакты библиотеки с органами государственной власти, местного самоуправления, творческими союзами, научно-исследовательскими институтами, вузами, средствами массовой информации, волонтерами, учебными заведения разных уровней. Всего за прошедшие </w:t>
      </w:r>
      <w:r w:rsidRPr="005763D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заключено </w:t>
      </w:r>
      <w:r w:rsidRPr="005763D9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новых договоров о сотрудничестве.</w:t>
      </w:r>
    </w:p>
    <w:p w:rsidR="008B284C" w:rsidRPr="004A0C86" w:rsidRDefault="008B284C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86">
        <w:rPr>
          <w:rFonts w:ascii="Times New Roman" w:hAnsi="Times New Roman"/>
          <w:sz w:val="28"/>
          <w:szCs w:val="28"/>
        </w:rPr>
        <w:t xml:space="preserve">Особое место в деятельности ГНБ занимает сотрудничество со СМИ. Всего в </w:t>
      </w:r>
      <w:r w:rsidRPr="00640B07">
        <w:rPr>
          <w:rFonts w:ascii="Times New Roman" w:hAnsi="Times New Roman"/>
          <w:i/>
          <w:sz w:val="28"/>
          <w:szCs w:val="28"/>
        </w:rPr>
        <w:t>2018</w:t>
      </w:r>
      <w:r w:rsidRPr="004A0C86">
        <w:rPr>
          <w:rFonts w:ascii="Times New Roman" w:hAnsi="Times New Roman"/>
          <w:sz w:val="28"/>
          <w:szCs w:val="28"/>
        </w:rPr>
        <w:t xml:space="preserve"> г. в СМИ было размещено </w:t>
      </w:r>
      <w:r w:rsidRPr="004A0C86">
        <w:rPr>
          <w:rFonts w:ascii="Times New Roman" w:hAnsi="Times New Roman"/>
          <w:b/>
          <w:sz w:val="28"/>
          <w:szCs w:val="28"/>
        </w:rPr>
        <w:t>320</w:t>
      </w:r>
      <w:r w:rsidRPr="004A0C86">
        <w:rPr>
          <w:rFonts w:ascii="Times New Roman" w:hAnsi="Times New Roman"/>
          <w:sz w:val="28"/>
          <w:szCs w:val="28"/>
        </w:rPr>
        <w:t xml:space="preserve"> сообщений и сюжетов, что в </w:t>
      </w:r>
      <w:r w:rsidRPr="00640B07">
        <w:rPr>
          <w:rFonts w:ascii="Times New Roman" w:hAnsi="Times New Roman"/>
          <w:b/>
          <w:sz w:val="28"/>
          <w:szCs w:val="28"/>
        </w:rPr>
        <w:t xml:space="preserve">2 </w:t>
      </w:r>
      <w:r w:rsidRPr="004A0C86">
        <w:rPr>
          <w:rFonts w:ascii="Times New Roman" w:hAnsi="Times New Roman"/>
          <w:sz w:val="28"/>
          <w:szCs w:val="28"/>
        </w:rPr>
        <w:t xml:space="preserve">раза больше показателя </w:t>
      </w:r>
      <w:r w:rsidRPr="00640B07">
        <w:rPr>
          <w:rFonts w:ascii="Times New Roman" w:hAnsi="Times New Roman"/>
          <w:i/>
          <w:sz w:val="28"/>
          <w:szCs w:val="28"/>
        </w:rPr>
        <w:t>2013</w:t>
      </w:r>
      <w:r w:rsidRPr="004A0C86">
        <w:rPr>
          <w:rFonts w:ascii="Times New Roman" w:hAnsi="Times New Roman"/>
          <w:sz w:val="28"/>
          <w:szCs w:val="28"/>
        </w:rPr>
        <w:t xml:space="preserve"> года (</w:t>
      </w:r>
      <w:r w:rsidRPr="00640B07">
        <w:rPr>
          <w:rFonts w:ascii="Times New Roman" w:hAnsi="Times New Roman"/>
          <w:b/>
          <w:sz w:val="28"/>
          <w:szCs w:val="28"/>
        </w:rPr>
        <w:t>150</w:t>
      </w:r>
      <w:r w:rsidRPr="004A0C86">
        <w:rPr>
          <w:rFonts w:ascii="Times New Roman" w:hAnsi="Times New Roman"/>
          <w:sz w:val="28"/>
          <w:szCs w:val="28"/>
        </w:rPr>
        <w:t xml:space="preserve"> публикаций).</w:t>
      </w:r>
      <w:r w:rsidR="004A0C86" w:rsidRPr="004A0C86">
        <w:rPr>
          <w:rFonts w:ascii="Times New Roman" w:hAnsi="Times New Roman"/>
          <w:sz w:val="28"/>
          <w:szCs w:val="28"/>
        </w:rPr>
        <w:t xml:space="preserve"> За </w:t>
      </w:r>
      <w:r w:rsidR="00640B07" w:rsidRPr="00640B07">
        <w:rPr>
          <w:rFonts w:ascii="Times New Roman" w:hAnsi="Times New Roman"/>
          <w:i/>
          <w:sz w:val="28"/>
          <w:szCs w:val="28"/>
        </w:rPr>
        <w:t>2014-2018</w:t>
      </w:r>
      <w:r w:rsidR="00640B07">
        <w:rPr>
          <w:rFonts w:ascii="Times New Roman" w:hAnsi="Times New Roman"/>
          <w:sz w:val="28"/>
          <w:szCs w:val="28"/>
        </w:rPr>
        <w:t xml:space="preserve"> </w:t>
      </w:r>
      <w:r w:rsidR="004A0C86" w:rsidRPr="004A0C86">
        <w:rPr>
          <w:rFonts w:ascii="Times New Roman" w:hAnsi="Times New Roman"/>
          <w:sz w:val="28"/>
          <w:szCs w:val="28"/>
        </w:rPr>
        <w:t xml:space="preserve">годы было опубликовано </w:t>
      </w:r>
      <w:r w:rsidR="004A0C86" w:rsidRPr="00DA770D">
        <w:rPr>
          <w:rFonts w:ascii="Times New Roman" w:hAnsi="Times New Roman"/>
          <w:b/>
          <w:sz w:val="28"/>
          <w:szCs w:val="28"/>
        </w:rPr>
        <w:t>1155</w:t>
      </w:r>
      <w:r w:rsidR="004A0C86" w:rsidRPr="004A0C86">
        <w:rPr>
          <w:rFonts w:ascii="Times New Roman" w:hAnsi="Times New Roman"/>
          <w:sz w:val="28"/>
          <w:szCs w:val="28"/>
        </w:rPr>
        <w:t xml:space="preserve"> публикаций в СМИ</w:t>
      </w:r>
      <w:r w:rsidR="004A0C86">
        <w:rPr>
          <w:rFonts w:ascii="Times New Roman" w:hAnsi="Times New Roman"/>
          <w:sz w:val="28"/>
          <w:szCs w:val="28"/>
        </w:rPr>
        <w:t>.</w:t>
      </w:r>
    </w:p>
    <w:p w:rsidR="00807B71" w:rsidRDefault="00FC0FDF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86">
        <w:rPr>
          <w:rFonts w:ascii="Times New Roman" w:hAnsi="Times New Roman"/>
          <w:sz w:val="28"/>
          <w:szCs w:val="28"/>
        </w:rPr>
        <w:t>При Библиотеке продолжа</w:t>
      </w:r>
      <w:r w:rsidR="000A7F4A">
        <w:rPr>
          <w:rFonts w:ascii="Times New Roman" w:hAnsi="Times New Roman"/>
          <w:sz w:val="28"/>
          <w:szCs w:val="28"/>
        </w:rPr>
        <w:t xml:space="preserve">ли </w:t>
      </w:r>
      <w:r w:rsidRPr="004A0C86">
        <w:rPr>
          <w:rFonts w:ascii="Times New Roman" w:hAnsi="Times New Roman"/>
          <w:sz w:val="28"/>
          <w:szCs w:val="28"/>
        </w:rPr>
        <w:t xml:space="preserve">активную работу </w:t>
      </w:r>
      <w:r w:rsidRPr="004A0C86">
        <w:rPr>
          <w:rFonts w:ascii="Times New Roman" w:hAnsi="Times New Roman"/>
          <w:b/>
          <w:sz w:val="28"/>
          <w:szCs w:val="28"/>
        </w:rPr>
        <w:t xml:space="preserve">13 </w:t>
      </w:r>
      <w:r w:rsidRPr="004A0C86">
        <w:rPr>
          <w:rFonts w:ascii="Times New Roman" w:hAnsi="Times New Roman"/>
          <w:sz w:val="28"/>
          <w:szCs w:val="28"/>
        </w:rPr>
        <w:t>клубов</w:t>
      </w:r>
      <w:r w:rsidR="00640B07">
        <w:rPr>
          <w:rFonts w:ascii="Times New Roman" w:hAnsi="Times New Roman"/>
          <w:sz w:val="28"/>
          <w:szCs w:val="28"/>
        </w:rPr>
        <w:t xml:space="preserve">: </w:t>
      </w:r>
      <w:r w:rsidR="00640B07" w:rsidRPr="004A0C86">
        <w:rPr>
          <w:rFonts w:ascii="Times New Roman" w:hAnsi="Times New Roman"/>
          <w:sz w:val="28"/>
          <w:szCs w:val="28"/>
        </w:rPr>
        <w:t>«Любителей словесности», «Меридиан», «Садовод», «Семейная Академия», «Правовед»</w:t>
      </w:r>
      <w:r w:rsidR="00640B07">
        <w:rPr>
          <w:rFonts w:ascii="Times New Roman" w:hAnsi="Times New Roman"/>
          <w:sz w:val="28"/>
          <w:szCs w:val="28"/>
        </w:rPr>
        <w:t xml:space="preserve">, «Путь к здоровью», «Альбион», «От сердца к сердцу», «Радуга», </w:t>
      </w:r>
      <w:r w:rsidR="00807B71">
        <w:rPr>
          <w:rFonts w:ascii="Times New Roman" w:hAnsi="Times New Roman"/>
          <w:sz w:val="28"/>
          <w:szCs w:val="28"/>
        </w:rPr>
        <w:t xml:space="preserve">«ЭТНО, </w:t>
      </w:r>
      <w:r w:rsidR="00640B07">
        <w:rPr>
          <w:rFonts w:ascii="Times New Roman" w:hAnsi="Times New Roman"/>
          <w:sz w:val="28"/>
          <w:szCs w:val="28"/>
        </w:rPr>
        <w:t>«Зов сердца»</w:t>
      </w:r>
      <w:r w:rsidRPr="004A0C86">
        <w:rPr>
          <w:rFonts w:ascii="Times New Roman" w:hAnsi="Times New Roman"/>
          <w:sz w:val="28"/>
          <w:szCs w:val="28"/>
        </w:rPr>
        <w:t>.</w:t>
      </w:r>
      <w:r w:rsidR="004A0C86" w:rsidRPr="004A0C86">
        <w:rPr>
          <w:rFonts w:ascii="Times New Roman" w:hAnsi="Times New Roman"/>
          <w:sz w:val="28"/>
          <w:szCs w:val="28"/>
        </w:rPr>
        <w:t xml:space="preserve"> </w:t>
      </w:r>
      <w:r w:rsidR="00807B71">
        <w:rPr>
          <w:rFonts w:ascii="Times New Roman" w:hAnsi="Times New Roman"/>
          <w:sz w:val="28"/>
          <w:szCs w:val="28"/>
        </w:rPr>
        <w:t xml:space="preserve">В </w:t>
      </w:r>
      <w:r w:rsidR="00807B71" w:rsidRPr="001F72AE">
        <w:rPr>
          <w:rFonts w:ascii="Times New Roman" w:hAnsi="Times New Roman"/>
          <w:i/>
          <w:sz w:val="28"/>
          <w:szCs w:val="28"/>
        </w:rPr>
        <w:t>2018</w:t>
      </w:r>
      <w:r w:rsidR="00807B71">
        <w:rPr>
          <w:rFonts w:ascii="Times New Roman" w:hAnsi="Times New Roman"/>
          <w:sz w:val="28"/>
          <w:szCs w:val="28"/>
        </w:rPr>
        <w:t xml:space="preserve"> году открыл свои двери любительски</w:t>
      </w:r>
      <w:r w:rsidR="000A7F4A">
        <w:rPr>
          <w:rFonts w:ascii="Times New Roman" w:hAnsi="Times New Roman"/>
          <w:sz w:val="28"/>
          <w:szCs w:val="28"/>
        </w:rPr>
        <w:t>й</w:t>
      </w:r>
      <w:r w:rsidR="00807B71">
        <w:rPr>
          <w:rFonts w:ascii="Times New Roman" w:hAnsi="Times New Roman"/>
          <w:sz w:val="28"/>
          <w:szCs w:val="28"/>
        </w:rPr>
        <w:t xml:space="preserve"> театр книги «Пролог». Наиболее стабильно на протяжении </w:t>
      </w:r>
      <w:r w:rsidR="00807B71" w:rsidRPr="00713B87">
        <w:rPr>
          <w:rFonts w:ascii="Times New Roman" w:hAnsi="Times New Roman"/>
          <w:b/>
          <w:sz w:val="28"/>
          <w:szCs w:val="28"/>
        </w:rPr>
        <w:t>5</w:t>
      </w:r>
      <w:r w:rsidR="00807B71">
        <w:rPr>
          <w:rFonts w:ascii="Times New Roman" w:hAnsi="Times New Roman"/>
          <w:sz w:val="28"/>
          <w:szCs w:val="28"/>
        </w:rPr>
        <w:t xml:space="preserve"> лет работает клуб «Александрия», в котором царит атмосфера интеллигентного и творческого общения, а его мероприятия делают на город культурнее, образованнее, умнее.</w:t>
      </w:r>
    </w:p>
    <w:p w:rsidR="00227D34" w:rsidRPr="004A0C86" w:rsidRDefault="00CA7ADC" w:rsidP="0026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C86">
        <w:rPr>
          <w:rFonts w:ascii="Times New Roman" w:hAnsi="Times New Roman"/>
          <w:sz w:val="28"/>
          <w:szCs w:val="28"/>
        </w:rPr>
        <w:t xml:space="preserve">Мероприятия </w:t>
      </w:r>
      <w:r w:rsidR="00615124" w:rsidRPr="004A0C86">
        <w:rPr>
          <w:rFonts w:ascii="Times New Roman" w:hAnsi="Times New Roman"/>
          <w:sz w:val="28"/>
          <w:szCs w:val="28"/>
        </w:rPr>
        <w:t>б</w:t>
      </w:r>
      <w:r w:rsidRPr="004A0C86">
        <w:rPr>
          <w:rFonts w:ascii="Times New Roman" w:hAnsi="Times New Roman"/>
          <w:sz w:val="28"/>
          <w:szCs w:val="28"/>
        </w:rPr>
        <w:t>иблиотеки отличались большим разнообразием форм</w:t>
      </w:r>
      <w:r w:rsidR="00615124" w:rsidRPr="004A0C86">
        <w:rPr>
          <w:rFonts w:ascii="Times New Roman" w:hAnsi="Times New Roman"/>
          <w:sz w:val="28"/>
          <w:szCs w:val="28"/>
        </w:rPr>
        <w:t xml:space="preserve"> и были ориентированы </w:t>
      </w:r>
      <w:r w:rsidRPr="004A0C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социальные слои и возрастные группы граждан, при сохранении приоритета </w:t>
      </w:r>
      <w:r w:rsidR="00615124" w:rsidRPr="004A0C86">
        <w:rPr>
          <w:rFonts w:ascii="Times New Roman" w:eastAsia="Times New Roman" w:hAnsi="Times New Roman"/>
          <w:sz w:val="28"/>
          <w:szCs w:val="28"/>
          <w:lang w:eastAsia="ru-RU"/>
        </w:rPr>
        <w:t>работы с детской и молодежной аудиторией</w:t>
      </w:r>
      <w:r w:rsidRPr="004A0C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D34" w:rsidRDefault="00227D34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проводилась большая работа сотрудниками библиотеки в </w:t>
      </w:r>
      <w:r w:rsidR="00F27358" w:rsidRPr="004A3BF4">
        <w:rPr>
          <w:rFonts w:ascii="Times New Roman" w:hAnsi="Times New Roman"/>
          <w:sz w:val="28"/>
          <w:szCs w:val="28"/>
        </w:rPr>
        <w:t xml:space="preserve">период </w:t>
      </w:r>
      <w:r w:rsidR="00E8296B">
        <w:rPr>
          <w:rFonts w:ascii="Times New Roman" w:hAnsi="Times New Roman"/>
          <w:sz w:val="28"/>
          <w:szCs w:val="28"/>
        </w:rPr>
        <w:t xml:space="preserve">весенних и </w:t>
      </w:r>
      <w:r w:rsidR="00F27358" w:rsidRPr="004A3BF4">
        <w:rPr>
          <w:rFonts w:ascii="Times New Roman" w:hAnsi="Times New Roman"/>
          <w:sz w:val="28"/>
          <w:szCs w:val="28"/>
        </w:rPr>
        <w:t>летних кан</w:t>
      </w:r>
      <w:r w:rsidR="00F27358">
        <w:rPr>
          <w:rFonts w:ascii="Times New Roman" w:hAnsi="Times New Roman"/>
          <w:sz w:val="28"/>
          <w:szCs w:val="28"/>
        </w:rPr>
        <w:t>икул школьников</w:t>
      </w:r>
      <w:r w:rsidR="00F27358" w:rsidRPr="004A3B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работе с детьми и молодежной </w:t>
      </w:r>
      <w:r>
        <w:rPr>
          <w:rFonts w:ascii="Times New Roman" w:hAnsi="Times New Roman"/>
          <w:sz w:val="28"/>
          <w:szCs w:val="28"/>
        </w:rPr>
        <w:lastRenderedPageBreak/>
        <w:t>аудиторией библиотекари использ</w:t>
      </w:r>
      <w:r w:rsidR="004A0C86">
        <w:rPr>
          <w:rFonts w:ascii="Times New Roman" w:hAnsi="Times New Roman"/>
          <w:sz w:val="28"/>
          <w:szCs w:val="28"/>
        </w:rPr>
        <w:t>овали</w:t>
      </w:r>
      <w:r w:rsidRPr="00227D34">
        <w:rPr>
          <w:rFonts w:ascii="Times New Roman" w:hAnsi="Times New Roman"/>
          <w:sz w:val="28"/>
          <w:szCs w:val="28"/>
        </w:rPr>
        <w:t xml:space="preserve"> </w:t>
      </w:r>
      <w:r w:rsidR="00E8296B">
        <w:rPr>
          <w:rFonts w:ascii="Times New Roman" w:hAnsi="Times New Roman"/>
          <w:sz w:val="28"/>
          <w:szCs w:val="28"/>
        </w:rPr>
        <w:t xml:space="preserve">креативный подход к </w:t>
      </w:r>
      <w:r>
        <w:rPr>
          <w:rFonts w:ascii="Times New Roman" w:hAnsi="Times New Roman"/>
          <w:sz w:val="28"/>
          <w:szCs w:val="28"/>
        </w:rPr>
        <w:t>проведению мероприятий.</w:t>
      </w:r>
    </w:p>
    <w:p w:rsidR="00956621" w:rsidRDefault="00956621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Яркими запоминающимися были мер</w:t>
      </w:r>
      <w:r w:rsidR="00847B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с участием представителей ветер</w:t>
      </w:r>
      <w:r w:rsidR="00847B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войны и труда, МВД, ППС, кинологов, медиков, ГО и МЧС.</w:t>
      </w:r>
    </w:p>
    <w:p w:rsidR="00F27358" w:rsidRDefault="00F1194F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обозначенное в Программе положение об обеспечении свободного доступа </w:t>
      </w:r>
      <w:r w:rsidR="00E8296B">
        <w:rPr>
          <w:rFonts w:ascii="Times New Roman" w:hAnsi="Times New Roman"/>
          <w:sz w:val="28"/>
          <w:szCs w:val="28"/>
        </w:rPr>
        <w:t xml:space="preserve">пользователей с ограниченными возможностями здоровья, а также пожилых людей </w:t>
      </w:r>
      <w:r>
        <w:rPr>
          <w:rFonts w:ascii="Times New Roman" w:hAnsi="Times New Roman"/>
          <w:sz w:val="28"/>
          <w:szCs w:val="28"/>
        </w:rPr>
        <w:t xml:space="preserve">к ресурсам ГНБ, </w:t>
      </w:r>
      <w:r w:rsidR="00E8296B">
        <w:rPr>
          <w:rFonts w:ascii="Times New Roman" w:hAnsi="Times New Roman"/>
          <w:sz w:val="28"/>
          <w:szCs w:val="28"/>
        </w:rPr>
        <w:t xml:space="preserve">в </w:t>
      </w:r>
      <w:r w:rsidR="00E8296B" w:rsidRPr="00E8296B">
        <w:rPr>
          <w:rFonts w:ascii="Times New Roman" w:hAnsi="Times New Roman"/>
          <w:i/>
          <w:sz w:val="28"/>
          <w:szCs w:val="28"/>
        </w:rPr>
        <w:t>2015</w:t>
      </w:r>
      <w:r w:rsidR="00E8296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был создан сектор по работе с данной категорией читателей и выделено отдельное помещение с возможностью передвижения на инвалидных колясках.</w:t>
      </w:r>
    </w:p>
    <w:p w:rsidR="00847B28" w:rsidRDefault="00F1194F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572">
        <w:rPr>
          <w:rFonts w:ascii="Times New Roman" w:hAnsi="Times New Roman"/>
          <w:sz w:val="28"/>
          <w:szCs w:val="28"/>
        </w:rPr>
        <w:t>При секторе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572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отает </w:t>
      </w:r>
      <w:r w:rsidRPr="001C7572">
        <w:rPr>
          <w:rFonts w:ascii="Times New Roman" w:hAnsi="Times New Roman"/>
          <w:sz w:val="28"/>
          <w:szCs w:val="28"/>
        </w:rPr>
        <w:t>клуб «</w:t>
      </w:r>
      <w:r>
        <w:rPr>
          <w:rFonts w:ascii="Times New Roman" w:hAnsi="Times New Roman"/>
          <w:sz w:val="28"/>
          <w:szCs w:val="28"/>
        </w:rPr>
        <w:t>От сердца к сердцу</w:t>
      </w:r>
      <w:r w:rsidRPr="001C75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47B28">
        <w:rPr>
          <w:rFonts w:ascii="Times New Roman" w:hAnsi="Times New Roman"/>
          <w:sz w:val="28"/>
          <w:szCs w:val="28"/>
        </w:rPr>
        <w:t>его члены вовлечены в познавательную, творческую досуговую деятельность, получают правовую, психологическую помощь, а также консультационную и практическую помощь в освоении новых информационных технологий.</w:t>
      </w:r>
    </w:p>
    <w:p w:rsidR="008B284C" w:rsidRDefault="00847B28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B284C">
        <w:rPr>
          <w:rFonts w:ascii="Times New Roman" w:hAnsi="Times New Roman"/>
          <w:sz w:val="28"/>
          <w:szCs w:val="28"/>
        </w:rPr>
        <w:t>то же время, необходимо отметить, что специализированное по характеру обслуживание инвалидов, пожилых людей, не было изолировано от других групп. Данная категория пользователей принимала участие во многих культурно-массовых мероприятиях, проводимых Библиотекой.</w:t>
      </w:r>
    </w:p>
    <w:p w:rsidR="00847B28" w:rsidRDefault="00F1194F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8296B">
        <w:rPr>
          <w:rFonts w:ascii="Times New Roman" w:hAnsi="Times New Roman"/>
          <w:i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47B28" w:rsidRPr="007B5AA3">
        <w:rPr>
          <w:rFonts w:ascii="Times New Roman" w:hAnsi="Times New Roman"/>
          <w:b/>
          <w:sz w:val="28"/>
          <w:szCs w:val="28"/>
        </w:rPr>
        <w:t>152</w:t>
      </w:r>
      <w:r w:rsidR="00847B28">
        <w:rPr>
          <w:rFonts w:ascii="Times New Roman" w:hAnsi="Times New Roman"/>
          <w:sz w:val="28"/>
          <w:szCs w:val="28"/>
        </w:rPr>
        <w:t xml:space="preserve"> человека </w:t>
      </w:r>
      <w:r w:rsidRPr="001C7572">
        <w:rPr>
          <w:rFonts w:ascii="Times New Roman" w:hAnsi="Times New Roman"/>
          <w:sz w:val="28"/>
          <w:szCs w:val="28"/>
        </w:rPr>
        <w:t>наход</w:t>
      </w:r>
      <w:r w:rsidR="00847B28">
        <w:rPr>
          <w:rFonts w:ascii="Times New Roman" w:hAnsi="Times New Roman"/>
          <w:sz w:val="28"/>
          <w:szCs w:val="28"/>
        </w:rPr>
        <w:t xml:space="preserve">ились </w:t>
      </w:r>
      <w:r w:rsidRPr="001C7572">
        <w:rPr>
          <w:rFonts w:ascii="Times New Roman" w:hAnsi="Times New Roman"/>
          <w:sz w:val="28"/>
          <w:szCs w:val="28"/>
        </w:rPr>
        <w:t>на внестационарном обслуживании</w:t>
      </w:r>
      <w:r w:rsidR="00847B28">
        <w:rPr>
          <w:rFonts w:ascii="Times New Roman" w:hAnsi="Times New Roman"/>
          <w:sz w:val="28"/>
          <w:szCs w:val="28"/>
        </w:rPr>
        <w:t xml:space="preserve">. </w:t>
      </w:r>
      <w:r w:rsidR="00847B28" w:rsidRPr="001C7572">
        <w:rPr>
          <w:rFonts w:ascii="Times New Roman" w:hAnsi="Times New Roman"/>
          <w:sz w:val="28"/>
          <w:szCs w:val="28"/>
        </w:rPr>
        <w:t xml:space="preserve">Им было выдано </w:t>
      </w:r>
      <w:r w:rsidR="00847B28" w:rsidRPr="003A7133">
        <w:rPr>
          <w:rFonts w:ascii="Times New Roman" w:hAnsi="Times New Roman"/>
          <w:b/>
          <w:sz w:val="28"/>
          <w:szCs w:val="28"/>
        </w:rPr>
        <w:t>2389</w:t>
      </w:r>
      <w:r w:rsidR="00847B28">
        <w:rPr>
          <w:rFonts w:ascii="Times New Roman" w:hAnsi="Times New Roman"/>
          <w:sz w:val="28"/>
          <w:szCs w:val="28"/>
        </w:rPr>
        <w:t xml:space="preserve"> экз. книг, выполнено виртуальных библиографических справок для данной категории читателей – </w:t>
      </w:r>
      <w:r w:rsidR="00847B28" w:rsidRPr="003A7133">
        <w:rPr>
          <w:rFonts w:ascii="Times New Roman" w:hAnsi="Times New Roman"/>
          <w:b/>
          <w:sz w:val="28"/>
          <w:szCs w:val="28"/>
        </w:rPr>
        <w:t>55</w:t>
      </w:r>
      <w:r w:rsidR="00847B28">
        <w:rPr>
          <w:rFonts w:ascii="Times New Roman" w:hAnsi="Times New Roman"/>
          <w:sz w:val="28"/>
          <w:szCs w:val="28"/>
        </w:rPr>
        <w:t xml:space="preserve">, библиографических справок по телефону – </w:t>
      </w:r>
      <w:r w:rsidR="00847B28" w:rsidRPr="003A7133">
        <w:rPr>
          <w:rFonts w:ascii="Times New Roman" w:hAnsi="Times New Roman"/>
          <w:b/>
          <w:sz w:val="28"/>
          <w:szCs w:val="28"/>
        </w:rPr>
        <w:t>45</w:t>
      </w:r>
      <w:r w:rsidR="00847B28">
        <w:rPr>
          <w:rFonts w:ascii="Times New Roman" w:hAnsi="Times New Roman"/>
          <w:sz w:val="28"/>
          <w:szCs w:val="28"/>
        </w:rPr>
        <w:t xml:space="preserve">, бесплатную юридическую консультацию получили </w:t>
      </w:r>
      <w:r w:rsidR="00847B28" w:rsidRPr="003A7133">
        <w:rPr>
          <w:rFonts w:ascii="Times New Roman" w:hAnsi="Times New Roman"/>
          <w:b/>
          <w:sz w:val="28"/>
          <w:szCs w:val="28"/>
        </w:rPr>
        <w:t>45</w:t>
      </w:r>
      <w:r w:rsidR="00847B28">
        <w:rPr>
          <w:rFonts w:ascii="Times New Roman" w:hAnsi="Times New Roman"/>
          <w:sz w:val="28"/>
          <w:szCs w:val="28"/>
        </w:rPr>
        <w:t xml:space="preserve"> человек.</w:t>
      </w:r>
    </w:p>
    <w:p w:rsidR="00F27358" w:rsidRDefault="00F27358" w:rsidP="0026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обслуживания инвалидов, пожилых людей</w:t>
      </w:r>
      <w:r w:rsidRPr="001C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1C7572">
        <w:rPr>
          <w:rFonts w:ascii="Times New Roman" w:hAnsi="Times New Roman"/>
          <w:sz w:val="28"/>
          <w:szCs w:val="28"/>
        </w:rPr>
        <w:t>ироко использовались контакты с различны</w:t>
      </w:r>
      <w:r>
        <w:rPr>
          <w:rFonts w:ascii="Times New Roman" w:hAnsi="Times New Roman"/>
          <w:sz w:val="28"/>
          <w:szCs w:val="28"/>
        </w:rPr>
        <w:t>м</w:t>
      </w:r>
      <w:r w:rsidRPr="001C7572">
        <w:rPr>
          <w:rFonts w:ascii="Times New Roman" w:hAnsi="Times New Roman"/>
          <w:sz w:val="28"/>
          <w:szCs w:val="28"/>
        </w:rPr>
        <w:t>и госуд</w:t>
      </w:r>
      <w:r>
        <w:rPr>
          <w:rFonts w:ascii="Times New Roman" w:hAnsi="Times New Roman"/>
          <w:sz w:val="28"/>
          <w:szCs w:val="28"/>
        </w:rPr>
        <w:t>а</w:t>
      </w:r>
      <w:r w:rsidRPr="001C757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 w:rsidRPr="001C7572">
        <w:rPr>
          <w:rFonts w:ascii="Times New Roman" w:hAnsi="Times New Roman"/>
          <w:sz w:val="28"/>
          <w:szCs w:val="28"/>
        </w:rPr>
        <w:t>твенными и об</w:t>
      </w:r>
      <w:r>
        <w:rPr>
          <w:rFonts w:ascii="Times New Roman" w:hAnsi="Times New Roman"/>
          <w:sz w:val="28"/>
          <w:szCs w:val="28"/>
        </w:rPr>
        <w:t>щ</w:t>
      </w:r>
      <w:r w:rsidRPr="001C7572">
        <w:rPr>
          <w:rFonts w:ascii="Times New Roman" w:hAnsi="Times New Roman"/>
          <w:sz w:val="28"/>
          <w:szCs w:val="28"/>
        </w:rPr>
        <w:t>ественными ор</w:t>
      </w:r>
      <w:r>
        <w:rPr>
          <w:rFonts w:ascii="Times New Roman" w:hAnsi="Times New Roman"/>
          <w:sz w:val="28"/>
          <w:szCs w:val="28"/>
        </w:rPr>
        <w:t>ганизациями</w:t>
      </w:r>
      <w:r w:rsidRPr="001C75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C7572">
        <w:rPr>
          <w:rFonts w:ascii="Times New Roman" w:hAnsi="Times New Roman"/>
          <w:sz w:val="28"/>
          <w:szCs w:val="28"/>
        </w:rPr>
        <w:t>работе привлекались волонтеры</w:t>
      </w:r>
      <w:r>
        <w:rPr>
          <w:rFonts w:ascii="Times New Roman" w:hAnsi="Times New Roman"/>
          <w:sz w:val="28"/>
          <w:szCs w:val="28"/>
        </w:rPr>
        <w:t>.</w:t>
      </w:r>
    </w:p>
    <w:p w:rsidR="007A7504" w:rsidRPr="0035340C" w:rsidRDefault="00554FEB" w:rsidP="00260ECC">
      <w:pPr>
        <w:pStyle w:val="a3"/>
        <w:keepNext/>
        <w:spacing w:before="240"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340C">
        <w:rPr>
          <w:rFonts w:ascii="Times New Roman" w:hAnsi="Times New Roman" w:cs="Times New Roman"/>
          <w:b/>
          <w:sz w:val="28"/>
          <w:szCs w:val="28"/>
        </w:rPr>
        <w:t>.</w:t>
      </w:r>
      <w:r w:rsidR="002E2F5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E2F52" w:rsidRPr="002E2F52">
        <w:rPr>
          <w:rFonts w:ascii="Times New Roman" w:hAnsi="Times New Roman" w:cs="Times New Roman"/>
          <w:b/>
          <w:sz w:val="28"/>
          <w:szCs w:val="28"/>
        </w:rPr>
        <w:t xml:space="preserve">аучно-исследовательская, методическая деятельность и участие </w:t>
      </w:r>
      <w:r w:rsidR="00847B28">
        <w:rPr>
          <w:rFonts w:ascii="Times New Roman" w:hAnsi="Times New Roman" w:cs="Times New Roman"/>
          <w:b/>
          <w:sz w:val="28"/>
          <w:szCs w:val="28"/>
        </w:rPr>
        <w:t xml:space="preserve">ГНБ </w:t>
      </w:r>
      <w:r w:rsidR="002E2F52" w:rsidRPr="002E2F52">
        <w:rPr>
          <w:rFonts w:ascii="Times New Roman" w:hAnsi="Times New Roman" w:cs="Times New Roman"/>
          <w:b/>
          <w:sz w:val="28"/>
          <w:szCs w:val="28"/>
        </w:rPr>
        <w:t>в федеральных, региональных конкурсах</w:t>
      </w:r>
    </w:p>
    <w:p w:rsidR="004A0C86" w:rsidRDefault="004A0C86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научно-исследовательской и методической деятельности библиотеки были направлены на решение актуальных целей и задач в области сохранения культурного наследия народов КБР, актуализацию профессиональных знаний в области библиотечного дела.</w:t>
      </w:r>
    </w:p>
    <w:p w:rsidR="00DF2FEB" w:rsidRDefault="00DF2FEB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Продолжалась работа над составлением, редакцией </w:t>
      </w:r>
      <w:r w:rsidR="00E8296B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: «Летопись печати КБР», «Печать КБР за 30 лет», «История КБР с древнейших времен до 1991 года», «Города и села КБР», «Писатели КБР», </w:t>
      </w:r>
      <w:r w:rsidR="00E8296B">
        <w:rPr>
          <w:rFonts w:ascii="Times New Roman" w:hAnsi="Times New Roman" w:cs="Times New Roman"/>
          <w:sz w:val="28"/>
          <w:szCs w:val="28"/>
        </w:rPr>
        <w:t>«К 100-летию Кайсына Кулиева», «К 100-летию Адама Шогенцукова</w:t>
      </w:r>
      <w:r>
        <w:rPr>
          <w:rFonts w:ascii="Times New Roman" w:hAnsi="Times New Roman" w:cs="Times New Roman"/>
          <w:sz w:val="28"/>
          <w:szCs w:val="28"/>
        </w:rPr>
        <w:t>», «История библиотечного дела республики», «Издания ГНБ»</w:t>
      </w:r>
      <w:r>
        <w:rPr>
          <w:rFonts w:ascii="Times New Roman" w:hAnsi="Times New Roman"/>
          <w:sz w:val="28"/>
          <w:szCs w:val="28"/>
        </w:rPr>
        <w:t>, «</w:t>
      </w:r>
      <w:r w:rsidR="00E8296B">
        <w:rPr>
          <w:rFonts w:ascii="Times New Roman" w:hAnsi="Times New Roman"/>
          <w:sz w:val="28"/>
          <w:szCs w:val="28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 xml:space="preserve">КБР», </w:t>
      </w:r>
      <w:r w:rsidRPr="0052231D">
        <w:rPr>
          <w:rFonts w:ascii="Times New Roman" w:hAnsi="Times New Roman"/>
          <w:sz w:val="28"/>
          <w:szCs w:val="28"/>
        </w:rPr>
        <w:t>«Издания военных лет в фонде ГНБ»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A77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Документы с </w:t>
      </w:r>
      <w:r w:rsidR="00E8296B">
        <w:rPr>
          <w:rFonts w:ascii="Times New Roman" w:hAnsi="Times New Roman" w:cs="Times New Roman"/>
          <w:sz w:val="28"/>
          <w:szCs w:val="28"/>
        </w:rPr>
        <w:t xml:space="preserve">печатями, </w:t>
      </w:r>
      <w:r>
        <w:rPr>
          <w:rFonts w:ascii="Times New Roman" w:hAnsi="Times New Roman" w:cs="Times New Roman"/>
          <w:sz w:val="28"/>
          <w:szCs w:val="28"/>
        </w:rPr>
        <w:t xml:space="preserve">экслибрисами и автографами в фонде </w:t>
      </w:r>
      <w:r w:rsidR="00E8296B">
        <w:rPr>
          <w:rFonts w:ascii="Times New Roman" w:hAnsi="Times New Roman" w:cs="Times New Roman"/>
          <w:sz w:val="28"/>
          <w:szCs w:val="28"/>
        </w:rPr>
        <w:t>ГНБ»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1D">
        <w:rPr>
          <w:rFonts w:ascii="Times New Roman" w:hAnsi="Times New Roman"/>
          <w:sz w:val="28"/>
          <w:szCs w:val="28"/>
        </w:rPr>
        <w:t>«Герои Социалистического Труда и Полные Кавалеры Ордена Трудовой Славы»</w:t>
      </w:r>
      <w:r>
        <w:rPr>
          <w:rFonts w:ascii="Times New Roman" w:hAnsi="Times New Roman"/>
          <w:sz w:val="28"/>
          <w:szCs w:val="28"/>
        </w:rPr>
        <w:t>.</w:t>
      </w:r>
    </w:p>
    <w:p w:rsidR="00771041" w:rsidRDefault="00E8296B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научно-методической деятельности в отчетный период можно назвать составление</w:t>
      </w:r>
      <w:r w:rsidR="00771041">
        <w:rPr>
          <w:rFonts w:ascii="Times New Roman" w:hAnsi="Times New Roman" w:cs="Times New Roman"/>
          <w:sz w:val="28"/>
          <w:szCs w:val="28"/>
        </w:rPr>
        <w:t xml:space="preserve"> методико-библиографических материалов. Всего за </w:t>
      </w:r>
      <w:r w:rsidR="00771041" w:rsidRPr="00771041">
        <w:rPr>
          <w:rFonts w:ascii="Times New Roman" w:hAnsi="Times New Roman" w:cs="Times New Roman"/>
          <w:b/>
          <w:sz w:val="28"/>
          <w:szCs w:val="28"/>
        </w:rPr>
        <w:t>5</w:t>
      </w:r>
      <w:r w:rsidR="00771041">
        <w:rPr>
          <w:rFonts w:ascii="Times New Roman" w:hAnsi="Times New Roman" w:cs="Times New Roman"/>
          <w:sz w:val="28"/>
          <w:szCs w:val="28"/>
        </w:rPr>
        <w:t xml:space="preserve"> лет разработано </w:t>
      </w:r>
      <w:r w:rsidR="00771041" w:rsidRPr="00771041">
        <w:rPr>
          <w:rFonts w:ascii="Times New Roman" w:hAnsi="Times New Roman" w:cs="Times New Roman"/>
          <w:b/>
          <w:sz w:val="28"/>
          <w:szCs w:val="28"/>
        </w:rPr>
        <w:t>104</w:t>
      </w:r>
      <w:r w:rsidR="00771041">
        <w:rPr>
          <w:rFonts w:ascii="Times New Roman" w:hAnsi="Times New Roman" w:cs="Times New Roman"/>
          <w:sz w:val="28"/>
          <w:szCs w:val="28"/>
        </w:rPr>
        <w:t xml:space="preserve"> </w:t>
      </w:r>
      <w:r w:rsidR="00771041" w:rsidRPr="00D9173D">
        <w:rPr>
          <w:rFonts w:ascii="Times New Roman" w:hAnsi="Times New Roman" w:cs="Times New Roman"/>
          <w:sz w:val="28"/>
          <w:szCs w:val="28"/>
        </w:rPr>
        <w:t>пособия</w:t>
      </w:r>
      <w:r w:rsidR="00771041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771041" w:rsidRPr="00E8296B">
        <w:rPr>
          <w:rFonts w:ascii="Times New Roman" w:hAnsi="Times New Roman" w:cs="Times New Roman"/>
          <w:b/>
          <w:sz w:val="28"/>
          <w:szCs w:val="28"/>
        </w:rPr>
        <w:t>42</w:t>
      </w:r>
      <w:r w:rsidR="00771041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направленности).</w:t>
      </w:r>
    </w:p>
    <w:p w:rsidR="00771041" w:rsidRDefault="00771041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Среди них пособия, подготовленные к 100-летию со дня рождения К.Ш. Кулиева, 100-летию со дня рождения А. П. Кешокова, ко Дню черкесской женщины, ко Дню памяти адыгов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173D">
        <w:rPr>
          <w:rFonts w:ascii="Times New Roman" w:hAnsi="Times New Roman" w:cs="Times New Roman"/>
          <w:sz w:val="28"/>
          <w:szCs w:val="28"/>
        </w:rPr>
        <w:t xml:space="preserve"> жертв Кавказской войны, к 160-летию Б. Пачева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D9173D">
        <w:rPr>
          <w:rFonts w:ascii="Times New Roman" w:hAnsi="Times New Roman" w:cs="Times New Roman"/>
          <w:sz w:val="28"/>
          <w:szCs w:val="28"/>
        </w:rPr>
        <w:t>о Дню адыгского (черкесского) языка и письменности, к 170-летию закладки Атажукинского сада,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3D">
        <w:rPr>
          <w:rFonts w:ascii="Times New Roman" w:hAnsi="Times New Roman" w:cs="Times New Roman"/>
          <w:sz w:val="28"/>
          <w:szCs w:val="28"/>
        </w:rPr>
        <w:t xml:space="preserve">ко Дню депортации балкарского народа, к 460-летию </w:t>
      </w:r>
      <w:r w:rsidRPr="00D9173D">
        <w:rPr>
          <w:rFonts w:ascii="Times New Roman" w:hAnsi="Times New Roman" w:cs="Times New Roman"/>
          <w:sz w:val="28"/>
          <w:szCs w:val="28"/>
        </w:rPr>
        <w:lastRenderedPageBreak/>
        <w:t>добровольного вхождения Кабардино-Балкарии в состав России, к 130-летию со дня рождения С.О. Шахмурзаева, к 70-летию битвы за Кавказ, ко Дню возрождения балкарского народа, к 85-летию со дня рождения В.Г. Кузьмина, к 75-летию Ахмата Созаева, к 100-летию со дня рождения С.И. Макитова: к 100-летию со дня рождения О. Этезова, к 80-летию М. Кандура и др.</w:t>
      </w:r>
    </w:p>
    <w:p w:rsidR="00771041" w:rsidRDefault="00771041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пособия были отправлены по </w:t>
      </w:r>
      <w:r w:rsidRPr="00D9173D">
        <w:rPr>
          <w:rFonts w:ascii="Times New Roman" w:hAnsi="Times New Roman" w:cs="Times New Roman"/>
          <w:sz w:val="28"/>
          <w:szCs w:val="28"/>
        </w:rPr>
        <w:t xml:space="preserve">электронной почте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 w:rsidRPr="00D9173D">
        <w:rPr>
          <w:rFonts w:ascii="Times New Roman" w:hAnsi="Times New Roman" w:cs="Times New Roman"/>
          <w:sz w:val="28"/>
          <w:szCs w:val="28"/>
        </w:rPr>
        <w:t xml:space="preserve">и центральные библиотеки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КБР и нашли там широкое применение.</w:t>
      </w:r>
    </w:p>
    <w:p w:rsidR="00E8296B" w:rsidRDefault="00771041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аналитико-прогностической деятельности ежегодно готовился </w:t>
      </w:r>
      <w:r w:rsidR="00260ECC">
        <w:rPr>
          <w:rFonts w:ascii="Times New Roman" w:hAnsi="Times New Roman" w:cs="Times New Roman"/>
          <w:sz w:val="28"/>
          <w:szCs w:val="28"/>
        </w:rPr>
        <w:t>сборник «А</w:t>
      </w:r>
      <w:r>
        <w:rPr>
          <w:rFonts w:ascii="Times New Roman" w:hAnsi="Times New Roman" w:cs="Times New Roman"/>
          <w:sz w:val="28"/>
          <w:szCs w:val="28"/>
        </w:rPr>
        <w:t>нализ деятельности муниципальных библиотек республики</w:t>
      </w:r>
      <w:r w:rsidR="00260E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статистических таблиц и диаграмм.</w:t>
      </w:r>
    </w:p>
    <w:p w:rsidR="00771041" w:rsidRDefault="00771041" w:rsidP="00260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другими функциями научно-методической работы уделялось внимание повышению квалификации </w:t>
      </w:r>
      <w:r w:rsidR="00260ECC">
        <w:rPr>
          <w:rFonts w:ascii="Times New Roman" w:hAnsi="Times New Roman" w:cs="Times New Roman"/>
          <w:sz w:val="28"/>
          <w:szCs w:val="28"/>
        </w:rPr>
        <w:t xml:space="preserve">кадров </w:t>
      </w:r>
      <w:r>
        <w:rPr>
          <w:rFonts w:ascii="Times New Roman" w:hAnsi="Times New Roman" w:cs="Times New Roman"/>
          <w:sz w:val="28"/>
          <w:szCs w:val="28"/>
        </w:rPr>
        <w:t>муниципальных и школьных библиотек. Сотрудники ГН</w:t>
      </w:r>
      <w:r w:rsidR="00260E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читали лекции на республиканских курс</w:t>
      </w:r>
      <w:r w:rsidR="00260EC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работников культуры, проводили семинары, конференции, такие как: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«Культура КБР и роль библиотек в ее сохранении и развитии» (</w:t>
      </w:r>
      <w:r w:rsidR="00212D70">
        <w:rPr>
          <w:rFonts w:ascii="Times New Roman" w:hAnsi="Times New Roman"/>
          <w:sz w:val="28"/>
          <w:szCs w:val="28"/>
        </w:rPr>
        <w:t>к</w:t>
      </w:r>
      <w:r w:rsidRPr="00D9173D">
        <w:rPr>
          <w:rFonts w:ascii="Times New Roman" w:hAnsi="Times New Roman"/>
          <w:sz w:val="28"/>
          <w:szCs w:val="28"/>
        </w:rPr>
        <w:t xml:space="preserve"> Году культуры в России)</w:t>
      </w:r>
      <w:r w:rsidR="001C60DF">
        <w:rPr>
          <w:rFonts w:ascii="Times New Roman" w:hAnsi="Times New Roman"/>
          <w:sz w:val="28"/>
          <w:szCs w:val="28"/>
        </w:rPr>
        <w:t>;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 xml:space="preserve">«Физическая культура и спорт как один из факторов противодействия </w:t>
      </w:r>
      <w:r w:rsidR="00713B87">
        <w:rPr>
          <w:rFonts w:ascii="Times New Roman" w:hAnsi="Times New Roman"/>
          <w:sz w:val="28"/>
          <w:szCs w:val="28"/>
        </w:rPr>
        <w:t>терроризму»;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«Патриотизм. Гражданственность. Библиотека»;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«Читающий мир и мир чтения»: к Году литературы в России»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Библиотека в современном информационном пространстве;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Библиотека как ресурс сохранения исторической памяти региона: краеведческий аспект;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«Чтобы мир не казался чужим: роль библиотек в обслуживании социально-незащищённых слоёв населения»;</w:t>
      </w:r>
    </w:p>
    <w:p w:rsidR="00D9173D" w:rsidRPr="00D9173D" w:rsidRDefault="00D9173D" w:rsidP="00260EC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9173D">
        <w:rPr>
          <w:rFonts w:ascii="Times New Roman" w:hAnsi="Times New Roman"/>
          <w:sz w:val="28"/>
          <w:szCs w:val="28"/>
        </w:rPr>
        <w:t>«Публичные библиотеки КБР – открытый мир инновационных идей и творчества».</w:t>
      </w:r>
    </w:p>
    <w:p w:rsidR="00771041" w:rsidRDefault="00771041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квалификации библиотечных работников ГНБ с </w:t>
      </w:r>
      <w:r w:rsidRPr="00771041">
        <w:rPr>
          <w:rFonts w:ascii="Times New Roman" w:hAnsi="Times New Roman"/>
          <w:i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реализуется проект «Гарант профессионального успеха: повышение квалификации». В рамках проекта проводились занятия в группах: «Школа начинающего библиотекаря», «Школа компетентного библиотекаря», «Школа руководителя». С </w:t>
      </w:r>
      <w:r w:rsidRPr="00771041">
        <w:rPr>
          <w:rFonts w:ascii="Times New Roman" w:hAnsi="Times New Roman"/>
          <w:i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регулярно проводятся информационные часы актуальной тематики.</w:t>
      </w:r>
    </w:p>
    <w:p w:rsidR="00847B28" w:rsidRDefault="00847B28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1F72AE">
        <w:rPr>
          <w:rFonts w:ascii="Times New Roman" w:hAnsi="Times New Roman"/>
          <w:i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в ГНБ была проведена аттестация библиотечных работников. В рамках учебных мероприятий для сотрудников библиотеки с </w:t>
      </w:r>
      <w:r w:rsidRPr="001F72AE">
        <w:rPr>
          <w:rFonts w:ascii="Times New Roman" w:hAnsi="Times New Roman"/>
          <w:i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регулярно проводятся информационные часы актуальной тематики.</w:t>
      </w:r>
    </w:p>
    <w:p w:rsidR="00BC4E4A" w:rsidRDefault="00260ECC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1041">
        <w:rPr>
          <w:rFonts w:ascii="Times New Roman" w:hAnsi="Times New Roman"/>
          <w:sz w:val="28"/>
          <w:szCs w:val="28"/>
        </w:rPr>
        <w:t>отрудники библиотеки</w:t>
      </w:r>
      <w:r w:rsidR="001C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принимали </w:t>
      </w:r>
      <w:r w:rsidR="001C60DF">
        <w:rPr>
          <w:rFonts w:ascii="Times New Roman" w:hAnsi="Times New Roman"/>
          <w:sz w:val="28"/>
          <w:szCs w:val="28"/>
        </w:rPr>
        <w:t xml:space="preserve">участие </w:t>
      </w:r>
      <w:r w:rsidR="00BC4E4A">
        <w:rPr>
          <w:rFonts w:ascii="Times New Roman" w:hAnsi="Times New Roman"/>
          <w:sz w:val="28"/>
          <w:szCs w:val="28"/>
        </w:rPr>
        <w:t xml:space="preserve">в международных, </w:t>
      </w:r>
      <w:r w:rsidR="00C13776">
        <w:rPr>
          <w:rFonts w:ascii="Times New Roman" w:hAnsi="Times New Roman"/>
          <w:sz w:val="28"/>
          <w:szCs w:val="28"/>
        </w:rPr>
        <w:t xml:space="preserve">федеральных, региональных конференциях, </w:t>
      </w:r>
      <w:r w:rsidR="00C635EF">
        <w:rPr>
          <w:rFonts w:ascii="Times New Roman" w:hAnsi="Times New Roman"/>
          <w:sz w:val="28"/>
          <w:szCs w:val="28"/>
        </w:rPr>
        <w:t xml:space="preserve">вебинарах, </w:t>
      </w:r>
      <w:r w:rsidR="00C13776">
        <w:rPr>
          <w:rFonts w:ascii="Times New Roman" w:hAnsi="Times New Roman"/>
          <w:sz w:val="28"/>
          <w:szCs w:val="28"/>
        </w:rPr>
        <w:t>семинарах, круглых столах,</w:t>
      </w:r>
      <w:r w:rsidR="00212D70">
        <w:rPr>
          <w:rFonts w:ascii="Times New Roman" w:hAnsi="Times New Roman"/>
          <w:sz w:val="28"/>
          <w:szCs w:val="28"/>
        </w:rPr>
        <w:t xml:space="preserve"> </w:t>
      </w:r>
      <w:r w:rsidR="00847B28">
        <w:rPr>
          <w:rFonts w:ascii="Times New Roman" w:hAnsi="Times New Roman"/>
          <w:sz w:val="28"/>
          <w:szCs w:val="28"/>
        </w:rPr>
        <w:t xml:space="preserve">посвященных библиотечной деятельности, </w:t>
      </w:r>
      <w:r w:rsidR="00212D70">
        <w:rPr>
          <w:rFonts w:ascii="Times New Roman" w:hAnsi="Times New Roman"/>
          <w:sz w:val="28"/>
          <w:szCs w:val="28"/>
        </w:rPr>
        <w:t>проводимых в городах: Нальчик,</w:t>
      </w:r>
      <w:r w:rsidR="00C13776">
        <w:rPr>
          <w:rFonts w:ascii="Times New Roman" w:hAnsi="Times New Roman"/>
          <w:sz w:val="28"/>
          <w:szCs w:val="28"/>
        </w:rPr>
        <w:t xml:space="preserve"> </w:t>
      </w:r>
      <w:r w:rsidR="00BC4E4A">
        <w:rPr>
          <w:rFonts w:ascii="Times New Roman" w:hAnsi="Times New Roman"/>
          <w:sz w:val="28"/>
          <w:szCs w:val="28"/>
        </w:rPr>
        <w:t>Пятигорск, Майкоп, Ставрополь, Владикавказ, Геленджик, где можно было обменяться опытом, обозначить актуальные проблемы, обсудить новые идеи.</w:t>
      </w:r>
    </w:p>
    <w:p w:rsidR="00DA770D" w:rsidRDefault="00260ECC" w:rsidP="00260E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следует отметить </w:t>
      </w:r>
      <w:r w:rsidR="00476F8A">
        <w:rPr>
          <w:rFonts w:ascii="Times New Roman" w:hAnsi="Times New Roman"/>
          <w:sz w:val="28"/>
          <w:szCs w:val="28"/>
        </w:rPr>
        <w:t>участие библиотеки во всероссийских конкурсах, таких как</w:t>
      </w:r>
      <w:r w:rsidR="00DA770D">
        <w:rPr>
          <w:rFonts w:ascii="Times New Roman" w:hAnsi="Times New Roman"/>
          <w:sz w:val="28"/>
          <w:szCs w:val="28"/>
        </w:rPr>
        <w:t>:</w:t>
      </w:r>
    </w:p>
    <w:p w:rsidR="00DA770D" w:rsidRDefault="00476F8A" w:rsidP="00260E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BB0">
        <w:rPr>
          <w:rFonts w:ascii="Times New Roman" w:hAnsi="Times New Roman"/>
          <w:sz w:val="28"/>
          <w:szCs w:val="28"/>
        </w:rPr>
        <w:t>«Бюджет для граждан»</w:t>
      </w:r>
      <w:r>
        <w:rPr>
          <w:rFonts w:ascii="Times New Roman" w:hAnsi="Times New Roman"/>
          <w:sz w:val="28"/>
          <w:szCs w:val="28"/>
        </w:rPr>
        <w:t xml:space="preserve">. На конкурс был представлен проект </w:t>
      </w:r>
      <w:r w:rsidR="00DA770D" w:rsidRPr="00926BB0">
        <w:rPr>
          <w:rFonts w:ascii="Times New Roman" w:hAnsi="Times New Roman"/>
          <w:sz w:val="28"/>
          <w:szCs w:val="28"/>
        </w:rPr>
        <w:t xml:space="preserve">«Государственная национальная библиотека КБР им. Т. К. Мальбахова в пространстве государственных услуг» (руководитель проекта – директор ГНБ, профессор А. Г. Емузов). По итогам конкурса Библиотека была </w:t>
      </w:r>
      <w:r w:rsidR="00DA770D" w:rsidRPr="00926BB0">
        <w:rPr>
          <w:rFonts w:ascii="Times New Roman" w:hAnsi="Times New Roman"/>
          <w:sz w:val="28"/>
          <w:szCs w:val="28"/>
        </w:rPr>
        <w:lastRenderedPageBreak/>
        <w:t xml:space="preserve">награждена Дипломом, где указывается, что она является победителем данного конкурса в номинации «Государственные и муниципальные услуги для граждан». В конкурсе приняли участие </w:t>
      </w:r>
      <w:r w:rsidR="00DA770D" w:rsidRPr="009344D8">
        <w:rPr>
          <w:rFonts w:ascii="Times New Roman" w:hAnsi="Times New Roman"/>
          <w:b/>
          <w:sz w:val="28"/>
          <w:szCs w:val="28"/>
        </w:rPr>
        <w:t>200</w:t>
      </w:r>
      <w:r w:rsidR="00DA770D" w:rsidRPr="00926BB0">
        <w:rPr>
          <w:rFonts w:ascii="Times New Roman" w:hAnsi="Times New Roman"/>
          <w:sz w:val="28"/>
          <w:szCs w:val="28"/>
        </w:rPr>
        <w:t xml:space="preserve"> организаций различного профиля</w:t>
      </w:r>
      <w:r w:rsidR="00DA770D">
        <w:rPr>
          <w:rFonts w:ascii="Times New Roman" w:hAnsi="Times New Roman"/>
          <w:sz w:val="28"/>
          <w:szCs w:val="28"/>
        </w:rPr>
        <w:t>;</w:t>
      </w:r>
    </w:p>
    <w:p w:rsidR="00E80C43" w:rsidRDefault="00476F8A" w:rsidP="00260EC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А.В. Луначарского. Представлен проект </w:t>
      </w:r>
      <w:r w:rsidR="00DA770D" w:rsidRPr="0059371E">
        <w:rPr>
          <w:rFonts w:ascii="Times New Roman" w:hAnsi="Times New Roman" w:cs="Times New Roman"/>
          <w:sz w:val="28"/>
          <w:szCs w:val="28"/>
        </w:rPr>
        <w:t>«Кабардино-Балкария к России. С Россией. В России»</w:t>
      </w:r>
      <w:r>
        <w:rPr>
          <w:rFonts w:ascii="Times New Roman" w:hAnsi="Times New Roman" w:cs="Times New Roman"/>
          <w:sz w:val="28"/>
          <w:szCs w:val="28"/>
        </w:rPr>
        <w:t xml:space="preserve">. Проект вошел </w:t>
      </w:r>
      <w:r w:rsidR="00DA770D">
        <w:rPr>
          <w:rFonts w:ascii="Times New Roman" w:hAnsi="Times New Roman"/>
          <w:sz w:val="28"/>
          <w:szCs w:val="28"/>
        </w:rPr>
        <w:t>в шорт-лист из 20 проектов</w:t>
      </w:r>
      <w:r w:rsidR="00E80C43">
        <w:rPr>
          <w:rFonts w:ascii="Times New Roman" w:hAnsi="Times New Roman"/>
          <w:sz w:val="28"/>
          <w:szCs w:val="28"/>
        </w:rPr>
        <w:t>;</w:t>
      </w:r>
    </w:p>
    <w:p w:rsidR="00F51B25" w:rsidRDefault="00E80C43" w:rsidP="00260EC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 читающий регион»</w:t>
      </w:r>
      <w:r w:rsidR="00807991">
        <w:rPr>
          <w:rFonts w:ascii="Times New Roman" w:hAnsi="Times New Roman"/>
          <w:sz w:val="28"/>
          <w:szCs w:val="28"/>
        </w:rPr>
        <w:t xml:space="preserve"> (руководитель проекта – Д.В. Яганов, составители – А.С. Арзанунц, О.Н. Подрезова)</w:t>
      </w:r>
      <w:r w:rsidR="00DA770D">
        <w:rPr>
          <w:rFonts w:ascii="Times New Roman" w:hAnsi="Times New Roman"/>
          <w:sz w:val="28"/>
          <w:szCs w:val="28"/>
        </w:rPr>
        <w:t>.</w:t>
      </w:r>
      <w:r w:rsidR="00807991">
        <w:rPr>
          <w:rFonts w:ascii="Times New Roman" w:hAnsi="Times New Roman"/>
          <w:sz w:val="28"/>
          <w:szCs w:val="28"/>
        </w:rPr>
        <w:t xml:space="preserve"> По итогам конкурса библиотек</w:t>
      </w:r>
      <w:r w:rsidR="00B74882">
        <w:rPr>
          <w:rFonts w:ascii="Times New Roman" w:hAnsi="Times New Roman"/>
          <w:sz w:val="28"/>
          <w:szCs w:val="28"/>
        </w:rPr>
        <w:t>е</w:t>
      </w:r>
      <w:r w:rsidR="00807991">
        <w:rPr>
          <w:rFonts w:ascii="Times New Roman" w:hAnsi="Times New Roman"/>
          <w:sz w:val="28"/>
          <w:szCs w:val="28"/>
        </w:rPr>
        <w:t xml:space="preserve"> вы</w:t>
      </w:r>
      <w:r w:rsidR="00847B28">
        <w:rPr>
          <w:rFonts w:ascii="Times New Roman" w:hAnsi="Times New Roman"/>
          <w:sz w:val="28"/>
          <w:szCs w:val="28"/>
        </w:rPr>
        <w:t xml:space="preserve">несена </w:t>
      </w:r>
      <w:r w:rsidR="00807991">
        <w:rPr>
          <w:rFonts w:ascii="Times New Roman" w:hAnsi="Times New Roman"/>
          <w:sz w:val="28"/>
          <w:szCs w:val="28"/>
        </w:rPr>
        <w:t>благодарность</w:t>
      </w:r>
      <w:r w:rsidR="00847B28">
        <w:rPr>
          <w:rFonts w:ascii="Times New Roman" w:hAnsi="Times New Roman"/>
          <w:sz w:val="28"/>
          <w:szCs w:val="28"/>
        </w:rPr>
        <w:t xml:space="preserve"> за активное участие и преподнесен памятный подарок – подборка книг</w:t>
      </w:r>
      <w:r w:rsidR="00807991">
        <w:rPr>
          <w:rFonts w:ascii="Times New Roman" w:hAnsi="Times New Roman"/>
          <w:sz w:val="28"/>
          <w:szCs w:val="28"/>
        </w:rPr>
        <w:t>.</w:t>
      </w:r>
    </w:p>
    <w:p w:rsidR="00DA770D" w:rsidRPr="0035340C" w:rsidRDefault="00DA770D" w:rsidP="00260ECC">
      <w:pPr>
        <w:pStyle w:val="a3"/>
        <w:keepNext/>
        <w:spacing w:before="240"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5340C">
        <w:rPr>
          <w:rFonts w:ascii="Times New Roman" w:hAnsi="Times New Roman" w:cs="Times New Roman"/>
          <w:b/>
          <w:sz w:val="28"/>
          <w:szCs w:val="28"/>
        </w:rPr>
        <w:t>. Укрепление материально-технической базы библиотеки</w:t>
      </w:r>
    </w:p>
    <w:p w:rsidR="00F51B25" w:rsidRDefault="00F51B25" w:rsidP="00260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F5A">
        <w:rPr>
          <w:rFonts w:ascii="Times New Roman" w:hAnsi="Times New Roman"/>
          <w:sz w:val="28"/>
          <w:szCs w:val="28"/>
        </w:rPr>
        <w:t>Параллельно с активной разноплановой деятельностью важное место в Программе развития библиотеки отводи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Pr="00A33F5A">
        <w:rPr>
          <w:rFonts w:ascii="Times New Roman" w:hAnsi="Times New Roman"/>
          <w:sz w:val="28"/>
          <w:szCs w:val="28"/>
        </w:rPr>
        <w:t>укреплению материально-технической базы Библиотеки</w:t>
      </w:r>
      <w:r>
        <w:rPr>
          <w:rFonts w:ascii="Times New Roman" w:hAnsi="Times New Roman"/>
          <w:sz w:val="28"/>
          <w:szCs w:val="28"/>
        </w:rPr>
        <w:t>. В рамках реализации данного направления были решены следующие задачи:</w:t>
      </w:r>
    </w:p>
    <w:p w:rsidR="00F51B25" w:rsidRPr="00A33F5A" w:rsidRDefault="00F51B25" w:rsidP="00260ECC">
      <w:pPr>
        <w:pStyle w:val="a4"/>
        <w:widowControl/>
        <w:numPr>
          <w:ilvl w:val="1"/>
          <w:numId w:val="1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частичный ремонт </w:t>
      </w:r>
      <w:r w:rsidRPr="00A33F5A">
        <w:rPr>
          <w:rFonts w:ascii="Times New Roman" w:hAnsi="Times New Roman"/>
          <w:sz w:val="28"/>
          <w:szCs w:val="28"/>
        </w:rPr>
        <w:t>фасада здания Библиотеки;</w:t>
      </w:r>
    </w:p>
    <w:p w:rsidR="00F51B25" w:rsidRDefault="00F51B25" w:rsidP="00260ECC">
      <w:pPr>
        <w:pStyle w:val="a4"/>
        <w:widowControl/>
        <w:numPr>
          <w:ilvl w:val="1"/>
          <w:numId w:val="1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частично заменена </w:t>
      </w:r>
      <w:r w:rsidRPr="00A33F5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A33F5A">
        <w:rPr>
          <w:rFonts w:ascii="Times New Roman" w:hAnsi="Times New Roman"/>
          <w:sz w:val="28"/>
          <w:szCs w:val="28"/>
        </w:rPr>
        <w:t xml:space="preserve"> отопления;</w:t>
      </w:r>
    </w:p>
    <w:p w:rsidR="00F51B25" w:rsidRPr="00A33F5A" w:rsidRDefault="00F51B25" w:rsidP="00260ECC">
      <w:pPr>
        <w:pStyle w:val="a4"/>
        <w:widowControl/>
        <w:numPr>
          <w:ilvl w:val="1"/>
          <w:numId w:val="1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заменена кровля крыши библиотеки;</w:t>
      </w:r>
    </w:p>
    <w:p w:rsidR="00F51B25" w:rsidRPr="00F01317" w:rsidRDefault="00F51B25" w:rsidP="00260ECC">
      <w:pPr>
        <w:pStyle w:val="a4"/>
        <w:widowControl/>
        <w:numPr>
          <w:ilvl w:val="1"/>
          <w:numId w:val="1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A33F5A">
        <w:rPr>
          <w:rFonts w:ascii="Times New Roman" w:hAnsi="Times New Roman"/>
          <w:sz w:val="28"/>
          <w:szCs w:val="28"/>
        </w:rPr>
        <w:t>смонтирова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33F5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A33F5A">
        <w:rPr>
          <w:rFonts w:ascii="Times New Roman" w:hAnsi="Times New Roman"/>
          <w:sz w:val="28"/>
          <w:szCs w:val="28"/>
        </w:rPr>
        <w:t xml:space="preserve"> охранного видеонаблюдения на территории </w:t>
      </w:r>
      <w:r>
        <w:rPr>
          <w:rFonts w:ascii="Times New Roman" w:hAnsi="Times New Roman"/>
          <w:sz w:val="28"/>
          <w:szCs w:val="28"/>
        </w:rPr>
        <w:t>б</w:t>
      </w:r>
      <w:r w:rsidRPr="00A33F5A">
        <w:rPr>
          <w:rFonts w:ascii="Times New Roman" w:hAnsi="Times New Roman"/>
          <w:sz w:val="28"/>
          <w:szCs w:val="28"/>
        </w:rPr>
        <w:t>иблиотеки.</w:t>
      </w:r>
    </w:p>
    <w:p w:rsidR="003A3779" w:rsidRDefault="002026DC" w:rsidP="005F281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анализа выполнения </w:t>
      </w:r>
      <w:r w:rsidR="00C053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Программы развития ГНБ КБР им. Т.К. Мальбахова на 2014-2018 г.</w:t>
      </w:r>
      <w:r w:rsidR="003A37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0535F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 xml:space="preserve">отметить, что </w:t>
      </w:r>
      <w:r w:rsidR="003A3779">
        <w:rPr>
          <w:rFonts w:ascii="Times New Roman" w:hAnsi="Times New Roman"/>
          <w:sz w:val="28"/>
          <w:szCs w:val="28"/>
        </w:rPr>
        <w:t>П</w:t>
      </w:r>
      <w:r w:rsidR="00C0535F">
        <w:rPr>
          <w:rFonts w:ascii="Times New Roman" w:hAnsi="Times New Roman"/>
          <w:sz w:val="28"/>
          <w:szCs w:val="28"/>
        </w:rPr>
        <w:t xml:space="preserve">рограмма реализована в полной мере. </w:t>
      </w:r>
      <w:r w:rsidR="003A3779">
        <w:rPr>
          <w:rFonts w:ascii="Times New Roman" w:hAnsi="Times New Roman"/>
          <w:sz w:val="28"/>
          <w:szCs w:val="28"/>
        </w:rPr>
        <w:t xml:space="preserve">Многого мы добились за прошедшие 5 лет. </w:t>
      </w:r>
      <w:bookmarkStart w:id="1" w:name="_GoBack"/>
      <w:bookmarkEnd w:id="1"/>
      <w:r w:rsidR="003A3779">
        <w:rPr>
          <w:rFonts w:ascii="Times New Roman" w:hAnsi="Times New Roman"/>
          <w:sz w:val="28"/>
          <w:szCs w:val="28"/>
        </w:rPr>
        <w:t>Некоторые показатели для нас рекордные. За каждым из мероприятием стоял ежедневный труд сотрудников библиотекари, которые вкладывали в свою работу знания, силы, опыт.</w:t>
      </w:r>
    </w:p>
    <w:p w:rsidR="003A3779" w:rsidRDefault="003A3779" w:rsidP="005F2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F72AE">
        <w:rPr>
          <w:rFonts w:ascii="Times New Roman" w:hAnsi="Times New Roman"/>
          <w:i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мы должны приложить максимум усилий в выполнении намеченных планов. Опираясь на прошлое, мы будем строить будущее.</w:t>
      </w:r>
    </w:p>
    <w:sectPr w:rsidR="003A3779" w:rsidSect="007E1D97">
      <w:headerReference w:type="default" r:id="rId7"/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28" w:rsidRDefault="00847B28" w:rsidP="006E69A9">
      <w:pPr>
        <w:spacing w:after="0" w:line="240" w:lineRule="auto"/>
      </w:pPr>
      <w:r>
        <w:separator/>
      </w:r>
    </w:p>
  </w:endnote>
  <w:endnote w:type="continuationSeparator" w:id="0">
    <w:p w:rsidR="00847B28" w:rsidRDefault="00847B28" w:rsidP="006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28" w:rsidRDefault="00847B28" w:rsidP="006E69A9">
      <w:pPr>
        <w:spacing w:after="0" w:line="240" w:lineRule="auto"/>
      </w:pPr>
      <w:r>
        <w:separator/>
      </w:r>
    </w:p>
  </w:footnote>
  <w:footnote w:type="continuationSeparator" w:id="0">
    <w:p w:rsidR="00847B28" w:rsidRDefault="00847B28" w:rsidP="006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731810"/>
      <w:docPartObj>
        <w:docPartGallery w:val="Page Numbers (Top of Page)"/>
        <w:docPartUnique/>
      </w:docPartObj>
    </w:sdtPr>
    <w:sdtEndPr/>
    <w:sdtContent>
      <w:p w:rsidR="00847B28" w:rsidRDefault="00847B2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72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49"/>
    <w:multiLevelType w:val="hybridMultilevel"/>
    <w:tmpl w:val="33387D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B95536"/>
    <w:multiLevelType w:val="hybridMultilevel"/>
    <w:tmpl w:val="A3A0B71C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72856"/>
    <w:multiLevelType w:val="multilevel"/>
    <w:tmpl w:val="08072856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A23206E"/>
    <w:multiLevelType w:val="hybridMultilevel"/>
    <w:tmpl w:val="C6F664D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A07D09"/>
    <w:multiLevelType w:val="hybridMultilevel"/>
    <w:tmpl w:val="84042F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5286FC">
      <w:start w:val="3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71939"/>
    <w:multiLevelType w:val="hybridMultilevel"/>
    <w:tmpl w:val="C98A4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0BDD"/>
    <w:multiLevelType w:val="hybridMultilevel"/>
    <w:tmpl w:val="08ECC010"/>
    <w:lvl w:ilvl="0" w:tplc="9F96B6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722A2E"/>
    <w:multiLevelType w:val="multilevel"/>
    <w:tmpl w:val="26722A2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F61DE6"/>
    <w:multiLevelType w:val="hybridMultilevel"/>
    <w:tmpl w:val="92D228CE"/>
    <w:lvl w:ilvl="0" w:tplc="3ECEF9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6A5DF2"/>
    <w:multiLevelType w:val="hybridMultilevel"/>
    <w:tmpl w:val="BBAEA55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306CDA"/>
    <w:multiLevelType w:val="multilevel"/>
    <w:tmpl w:val="6E98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59025DB"/>
    <w:multiLevelType w:val="hybridMultilevel"/>
    <w:tmpl w:val="1DE6827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AB6EA0"/>
    <w:multiLevelType w:val="hybridMultilevel"/>
    <w:tmpl w:val="95C8B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BD0134"/>
    <w:multiLevelType w:val="hybridMultilevel"/>
    <w:tmpl w:val="AED4A1FC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043C09"/>
    <w:multiLevelType w:val="hybridMultilevel"/>
    <w:tmpl w:val="A5E85F1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1819DD"/>
    <w:multiLevelType w:val="hybridMultilevel"/>
    <w:tmpl w:val="B5424262"/>
    <w:lvl w:ilvl="0" w:tplc="273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6F48"/>
    <w:multiLevelType w:val="hybridMultilevel"/>
    <w:tmpl w:val="CA78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0B4BC0"/>
    <w:multiLevelType w:val="hybridMultilevel"/>
    <w:tmpl w:val="B040314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B35645"/>
    <w:multiLevelType w:val="hybridMultilevel"/>
    <w:tmpl w:val="AC34F6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AD1E36"/>
    <w:multiLevelType w:val="multilevel"/>
    <w:tmpl w:val="7DAD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AE0FDA"/>
    <w:multiLevelType w:val="hybridMultilevel"/>
    <w:tmpl w:val="A9327048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20"/>
  </w:num>
  <w:num w:numId="19">
    <w:abstractNumId w:val="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FDF"/>
    <w:rsid w:val="000173F0"/>
    <w:rsid w:val="00042E0E"/>
    <w:rsid w:val="00055811"/>
    <w:rsid w:val="00090712"/>
    <w:rsid w:val="00091441"/>
    <w:rsid w:val="000A439F"/>
    <w:rsid w:val="000A7F4A"/>
    <w:rsid w:val="000C0946"/>
    <w:rsid w:val="000E67F8"/>
    <w:rsid w:val="000F4DD7"/>
    <w:rsid w:val="00102778"/>
    <w:rsid w:val="0011190B"/>
    <w:rsid w:val="0011427D"/>
    <w:rsid w:val="00116CB3"/>
    <w:rsid w:val="00116FC6"/>
    <w:rsid w:val="00133ED6"/>
    <w:rsid w:val="001443F1"/>
    <w:rsid w:val="00151D3E"/>
    <w:rsid w:val="00157DD4"/>
    <w:rsid w:val="001656E3"/>
    <w:rsid w:val="00181E05"/>
    <w:rsid w:val="00196D44"/>
    <w:rsid w:val="001B2DFE"/>
    <w:rsid w:val="001C60DF"/>
    <w:rsid w:val="001F72AE"/>
    <w:rsid w:val="002026DC"/>
    <w:rsid w:val="00210ACD"/>
    <w:rsid w:val="002125D2"/>
    <w:rsid w:val="00212D70"/>
    <w:rsid w:val="00227D34"/>
    <w:rsid w:val="00232E09"/>
    <w:rsid w:val="00253783"/>
    <w:rsid w:val="00260ECC"/>
    <w:rsid w:val="00272D33"/>
    <w:rsid w:val="00294CE9"/>
    <w:rsid w:val="002953A3"/>
    <w:rsid w:val="002C1DF8"/>
    <w:rsid w:val="002C364C"/>
    <w:rsid w:val="002E2F52"/>
    <w:rsid w:val="002E6909"/>
    <w:rsid w:val="002F300E"/>
    <w:rsid w:val="002F5133"/>
    <w:rsid w:val="00313534"/>
    <w:rsid w:val="003217CB"/>
    <w:rsid w:val="00324C14"/>
    <w:rsid w:val="0035340C"/>
    <w:rsid w:val="00390523"/>
    <w:rsid w:val="0039597C"/>
    <w:rsid w:val="003A3779"/>
    <w:rsid w:val="003B000F"/>
    <w:rsid w:val="003B1AAF"/>
    <w:rsid w:val="003D06D3"/>
    <w:rsid w:val="003F730F"/>
    <w:rsid w:val="004153F3"/>
    <w:rsid w:val="00420ADA"/>
    <w:rsid w:val="004275A6"/>
    <w:rsid w:val="00462522"/>
    <w:rsid w:val="00476F8A"/>
    <w:rsid w:val="00483728"/>
    <w:rsid w:val="00494440"/>
    <w:rsid w:val="004A0C86"/>
    <w:rsid w:val="004A4211"/>
    <w:rsid w:val="004A60BB"/>
    <w:rsid w:val="004D2448"/>
    <w:rsid w:val="0052231D"/>
    <w:rsid w:val="005272DD"/>
    <w:rsid w:val="00554FEB"/>
    <w:rsid w:val="005661A1"/>
    <w:rsid w:val="005669F4"/>
    <w:rsid w:val="00573D69"/>
    <w:rsid w:val="005763D9"/>
    <w:rsid w:val="00580F20"/>
    <w:rsid w:val="0059371E"/>
    <w:rsid w:val="00594375"/>
    <w:rsid w:val="00595793"/>
    <w:rsid w:val="005C05AF"/>
    <w:rsid w:val="005D2347"/>
    <w:rsid w:val="005D2B6E"/>
    <w:rsid w:val="005E78D3"/>
    <w:rsid w:val="005F2813"/>
    <w:rsid w:val="00615124"/>
    <w:rsid w:val="00616764"/>
    <w:rsid w:val="00640B07"/>
    <w:rsid w:val="0065078B"/>
    <w:rsid w:val="006633F7"/>
    <w:rsid w:val="00677EC2"/>
    <w:rsid w:val="00680ADB"/>
    <w:rsid w:val="00684EB2"/>
    <w:rsid w:val="006B711B"/>
    <w:rsid w:val="006E0069"/>
    <w:rsid w:val="006E69A9"/>
    <w:rsid w:val="00702A2C"/>
    <w:rsid w:val="00713B87"/>
    <w:rsid w:val="00713EA0"/>
    <w:rsid w:val="00725126"/>
    <w:rsid w:val="00731427"/>
    <w:rsid w:val="00771041"/>
    <w:rsid w:val="00776CD5"/>
    <w:rsid w:val="007A08F5"/>
    <w:rsid w:val="007A7504"/>
    <w:rsid w:val="007B323D"/>
    <w:rsid w:val="007B7B63"/>
    <w:rsid w:val="007D5237"/>
    <w:rsid w:val="007D7754"/>
    <w:rsid w:val="007E03EE"/>
    <w:rsid w:val="007E1B24"/>
    <w:rsid w:val="007E1D97"/>
    <w:rsid w:val="00807991"/>
    <w:rsid w:val="00807B71"/>
    <w:rsid w:val="00841C62"/>
    <w:rsid w:val="00845A93"/>
    <w:rsid w:val="00847B28"/>
    <w:rsid w:val="00874B1C"/>
    <w:rsid w:val="008B284C"/>
    <w:rsid w:val="008B38AA"/>
    <w:rsid w:val="008C23BD"/>
    <w:rsid w:val="008D5614"/>
    <w:rsid w:val="008E121D"/>
    <w:rsid w:val="009002FE"/>
    <w:rsid w:val="00927207"/>
    <w:rsid w:val="009344D8"/>
    <w:rsid w:val="009422BE"/>
    <w:rsid w:val="00956621"/>
    <w:rsid w:val="009A622E"/>
    <w:rsid w:val="009B66C1"/>
    <w:rsid w:val="009C090F"/>
    <w:rsid w:val="009D212E"/>
    <w:rsid w:val="009D4E85"/>
    <w:rsid w:val="00A14FDF"/>
    <w:rsid w:val="00A440E4"/>
    <w:rsid w:val="00A6377F"/>
    <w:rsid w:val="00A6658D"/>
    <w:rsid w:val="00A7377E"/>
    <w:rsid w:val="00A81AF1"/>
    <w:rsid w:val="00AB75EB"/>
    <w:rsid w:val="00AC3CF9"/>
    <w:rsid w:val="00AC447A"/>
    <w:rsid w:val="00AD11D3"/>
    <w:rsid w:val="00AD318D"/>
    <w:rsid w:val="00AD3A37"/>
    <w:rsid w:val="00AE073B"/>
    <w:rsid w:val="00B01E33"/>
    <w:rsid w:val="00B169E6"/>
    <w:rsid w:val="00B17E80"/>
    <w:rsid w:val="00B326DD"/>
    <w:rsid w:val="00B4425D"/>
    <w:rsid w:val="00B53A1E"/>
    <w:rsid w:val="00B6006E"/>
    <w:rsid w:val="00B74882"/>
    <w:rsid w:val="00B91B54"/>
    <w:rsid w:val="00BA0796"/>
    <w:rsid w:val="00BA33A9"/>
    <w:rsid w:val="00BA4B40"/>
    <w:rsid w:val="00BC4E4A"/>
    <w:rsid w:val="00BD79B8"/>
    <w:rsid w:val="00C0535F"/>
    <w:rsid w:val="00C07DA2"/>
    <w:rsid w:val="00C13776"/>
    <w:rsid w:val="00C45895"/>
    <w:rsid w:val="00C53ECE"/>
    <w:rsid w:val="00C55B17"/>
    <w:rsid w:val="00C635EF"/>
    <w:rsid w:val="00CA254B"/>
    <w:rsid w:val="00CA7ADC"/>
    <w:rsid w:val="00CB5681"/>
    <w:rsid w:val="00CC1798"/>
    <w:rsid w:val="00CE0D2D"/>
    <w:rsid w:val="00D06574"/>
    <w:rsid w:val="00D1122C"/>
    <w:rsid w:val="00D47820"/>
    <w:rsid w:val="00D526BF"/>
    <w:rsid w:val="00D64F00"/>
    <w:rsid w:val="00D745B9"/>
    <w:rsid w:val="00D9173D"/>
    <w:rsid w:val="00D92B3B"/>
    <w:rsid w:val="00D9776F"/>
    <w:rsid w:val="00DA0B12"/>
    <w:rsid w:val="00DA770D"/>
    <w:rsid w:val="00DD3071"/>
    <w:rsid w:val="00DF2FEB"/>
    <w:rsid w:val="00E17EFC"/>
    <w:rsid w:val="00E21D96"/>
    <w:rsid w:val="00E40DB7"/>
    <w:rsid w:val="00E80C43"/>
    <w:rsid w:val="00E8296B"/>
    <w:rsid w:val="00E85CE3"/>
    <w:rsid w:val="00EB28BF"/>
    <w:rsid w:val="00EC1258"/>
    <w:rsid w:val="00EC4C60"/>
    <w:rsid w:val="00EC7608"/>
    <w:rsid w:val="00EE3C08"/>
    <w:rsid w:val="00EF2D98"/>
    <w:rsid w:val="00F01317"/>
    <w:rsid w:val="00F066D5"/>
    <w:rsid w:val="00F1194F"/>
    <w:rsid w:val="00F214C2"/>
    <w:rsid w:val="00F27358"/>
    <w:rsid w:val="00F51B25"/>
    <w:rsid w:val="00F86E70"/>
    <w:rsid w:val="00FA08C5"/>
    <w:rsid w:val="00FC0FDF"/>
    <w:rsid w:val="00FC44DA"/>
    <w:rsid w:val="00FD64A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FBFE-6DEA-46D1-A95E-A0E7CC6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26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Абзац списка1"/>
    <w:basedOn w:val="a"/>
    <w:uiPriority w:val="34"/>
    <w:qFormat/>
    <w:rsid w:val="00D526BF"/>
    <w:pPr>
      <w:widowControl w:val="0"/>
      <w:spacing w:before="100" w:beforeAutospacing="1" w:after="100" w:afterAutospacing="1" w:line="240" w:lineRule="auto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9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9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Дамир Яганов</cp:lastModifiedBy>
  <cp:revision>193</cp:revision>
  <cp:lastPrinted>2019-01-24T12:46:00Z</cp:lastPrinted>
  <dcterms:created xsi:type="dcterms:W3CDTF">2019-01-23T11:13:00Z</dcterms:created>
  <dcterms:modified xsi:type="dcterms:W3CDTF">2019-02-14T07:12:00Z</dcterms:modified>
</cp:coreProperties>
</file>